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2F9A9" w14:textId="26AF0C09" w:rsidR="001D65D2" w:rsidRPr="00E13633" w:rsidRDefault="001D65D2" w:rsidP="001D65D2">
      <w:pPr>
        <w:pStyle w:val="Header"/>
        <w:keepLines/>
        <w:tabs>
          <w:tab w:val="right" w:pos="10440"/>
          <w:tab w:val="right" w:pos="13323"/>
        </w:tabs>
        <w:spacing w:before="60" w:after="60"/>
        <w:rPr>
          <w:rFonts w:cs="Arial"/>
          <w:b w:val="0"/>
          <w:sz w:val="24"/>
          <w:szCs w:val="24"/>
        </w:rPr>
      </w:pPr>
      <w:bookmarkStart w:id="0" w:name="Title"/>
      <w:bookmarkEnd w:id="0"/>
      <w:r w:rsidRPr="00E13633">
        <w:rPr>
          <w:rFonts w:cs="Arial"/>
          <w:sz w:val="24"/>
          <w:szCs w:val="24"/>
        </w:rPr>
        <w:t>3GPP TSG-RAN WG4 Meeting #</w:t>
      </w:r>
      <w:r w:rsidRPr="00E13633">
        <w:rPr>
          <w:rFonts w:cs="Arial"/>
        </w:rPr>
        <w:t xml:space="preserve"> </w:t>
      </w:r>
      <w:r>
        <w:rPr>
          <w:rFonts w:cs="Arial"/>
          <w:sz w:val="24"/>
          <w:szCs w:val="24"/>
        </w:rPr>
        <w:t>106</w:t>
      </w:r>
      <w:r w:rsidRPr="00E13633">
        <w:rPr>
          <w:rFonts w:cs="Arial"/>
          <w:sz w:val="24"/>
          <w:szCs w:val="24"/>
        </w:rPr>
        <w:tab/>
      </w:r>
      <w:r w:rsidR="00FA4511" w:rsidRPr="00FA4511">
        <w:rPr>
          <w:rFonts w:cs="Arial"/>
          <w:sz w:val="24"/>
          <w:szCs w:val="24"/>
        </w:rPr>
        <w:t>R4-2303228</w:t>
      </w:r>
    </w:p>
    <w:p w14:paraId="7150AF45" w14:textId="77777777" w:rsidR="001D65D2" w:rsidRPr="00E13633" w:rsidRDefault="001D65D2" w:rsidP="001D65D2">
      <w:pPr>
        <w:pStyle w:val="Header"/>
        <w:tabs>
          <w:tab w:val="right" w:pos="9781"/>
          <w:tab w:val="right" w:pos="13323"/>
        </w:tabs>
        <w:spacing w:before="60" w:after="60"/>
        <w:outlineLvl w:val="0"/>
        <w:rPr>
          <w:rFonts w:cs="Arial"/>
          <w:b w:val="0"/>
          <w:sz w:val="24"/>
          <w:szCs w:val="24"/>
        </w:rPr>
      </w:pPr>
      <w:r>
        <w:rPr>
          <w:rFonts w:cs="Arial"/>
          <w:sz w:val="24"/>
          <w:szCs w:val="24"/>
        </w:rPr>
        <w:t>Athens</w:t>
      </w:r>
      <w:r w:rsidRPr="00E13633">
        <w:rPr>
          <w:rFonts w:cs="Arial"/>
          <w:sz w:val="24"/>
          <w:szCs w:val="24"/>
        </w:rPr>
        <w:t>,</w:t>
      </w:r>
      <w:r>
        <w:rPr>
          <w:rFonts w:cs="Arial"/>
          <w:sz w:val="24"/>
          <w:szCs w:val="24"/>
        </w:rPr>
        <w:t xml:space="preserve"> Greece,</w:t>
      </w:r>
      <w:r w:rsidRPr="00E13633">
        <w:rPr>
          <w:rFonts w:cs="Arial"/>
          <w:sz w:val="24"/>
          <w:szCs w:val="24"/>
        </w:rPr>
        <w:t xml:space="preserve"> </w:t>
      </w:r>
      <w:r>
        <w:rPr>
          <w:rFonts w:cs="Arial"/>
          <w:sz w:val="24"/>
          <w:szCs w:val="24"/>
        </w:rPr>
        <w:t>February 27</w:t>
      </w:r>
      <w:r w:rsidRPr="00E13633">
        <w:rPr>
          <w:rFonts w:cs="Arial"/>
          <w:sz w:val="24"/>
          <w:szCs w:val="24"/>
        </w:rPr>
        <w:t xml:space="preserve"> – </w:t>
      </w:r>
      <w:r>
        <w:rPr>
          <w:rFonts w:cs="Arial"/>
          <w:sz w:val="24"/>
          <w:szCs w:val="24"/>
        </w:rPr>
        <w:t>March 3</w:t>
      </w:r>
      <w:r w:rsidRPr="00E13633">
        <w:rPr>
          <w:rFonts w:cs="Arial"/>
          <w:sz w:val="24"/>
          <w:szCs w:val="24"/>
        </w:rPr>
        <w:t>, 202</w:t>
      </w:r>
      <w:r>
        <w:rPr>
          <w:rFonts w:cs="Arial"/>
          <w:sz w:val="24"/>
          <w:szCs w:val="24"/>
        </w:rPr>
        <w:t>3</w:t>
      </w:r>
    </w:p>
    <w:p w14:paraId="40E28039" w14:textId="77777777" w:rsidR="0025392D" w:rsidRDefault="0025392D">
      <w:pPr>
        <w:spacing w:after="120"/>
        <w:ind w:left="1985" w:hanging="1985"/>
        <w:rPr>
          <w:rFonts w:ascii="Arial" w:eastAsia="MS Mincho" w:hAnsi="Arial" w:cs="Arial"/>
          <w:b/>
          <w:sz w:val="22"/>
        </w:rPr>
      </w:pPr>
    </w:p>
    <w:p w14:paraId="4C5DE4B2" w14:textId="35D9D488" w:rsidR="0025392D" w:rsidRDefault="00704AE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1D65D2">
        <w:rPr>
          <w:rFonts w:ascii="Arial" w:eastAsiaTheme="minorEastAsia" w:hAnsi="Arial" w:cs="Arial"/>
          <w:color w:val="000000"/>
          <w:sz w:val="22"/>
        </w:rPr>
        <w:t>9</w:t>
      </w:r>
      <w:r>
        <w:rPr>
          <w:rFonts w:ascii="Arial" w:eastAsiaTheme="minorEastAsia" w:hAnsi="Arial" w:cs="Arial"/>
          <w:color w:val="000000"/>
          <w:sz w:val="22"/>
        </w:rPr>
        <w:t>.9.4</w:t>
      </w:r>
    </w:p>
    <w:p w14:paraId="491B6046" w14:textId="576C1870" w:rsidR="0025392D" w:rsidRDefault="00704AE9">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sidR="00BA69D8">
        <w:rPr>
          <w:rFonts w:ascii="Arial" w:hAnsi="Arial" w:cs="Arial"/>
          <w:color w:val="000000"/>
          <w:sz w:val="22"/>
        </w:rPr>
        <w:t>Apple</w:t>
      </w:r>
    </w:p>
    <w:p w14:paraId="3A492E94" w14:textId="766BC960" w:rsidR="0025392D" w:rsidRDefault="00704AE9">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sidR="00FA4511">
        <w:rPr>
          <w:rFonts w:ascii="Arial" w:eastAsia="MS Mincho" w:hAnsi="Arial" w:cs="Arial"/>
          <w:color w:val="000000"/>
          <w:sz w:val="22"/>
        </w:rPr>
        <w:t>Way forward</w:t>
      </w:r>
      <w:r>
        <w:rPr>
          <w:rFonts w:ascii="Arial" w:eastAsiaTheme="minorEastAsia" w:hAnsi="Arial" w:cs="Arial" w:hint="eastAsia"/>
          <w:color w:val="000000"/>
          <w:sz w:val="22"/>
        </w:rPr>
        <w:t xml:space="preserve"> </w:t>
      </w:r>
      <w:r w:rsidR="00FA4511" w:rsidRPr="00FA4511">
        <w:rPr>
          <w:rFonts w:ascii="Arial" w:eastAsiaTheme="minorEastAsia" w:hAnsi="Arial" w:cs="Arial"/>
          <w:color w:val="000000"/>
          <w:sz w:val="22"/>
        </w:rPr>
        <w:t>on R18 RRM enhancement (part 1)</w:t>
      </w:r>
    </w:p>
    <w:p w14:paraId="248CB2BE" w14:textId="089E8D6C" w:rsidR="0025392D" w:rsidRDefault="00704AE9">
      <w:pPr>
        <w:spacing w:after="120"/>
        <w:ind w:left="1985" w:hanging="1985"/>
        <w:rPr>
          <w:rFonts w:ascii="Arial" w:eastAsiaTheme="minorEastAsia" w:hAnsi="Arial" w:cs="Arial"/>
          <w:color w:val="000000"/>
          <w:sz w:val="22"/>
        </w:rPr>
      </w:pPr>
      <w:r>
        <w:rPr>
          <w:rFonts w:ascii="Arial" w:eastAsia="MS Mincho" w:hAnsi="Arial" w:cs="Arial"/>
          <w:b/>
          <w:color w:val="000000"/>
          <w:sz w:val="22"/>
        </w:rPr>
        <w:t>Document for:</w:t>
      </w:r>
      <w:r>
        <w:rPr>
          <w:rFonts w:ascii="Arial" w:eastAsia="MS Mincho" w:hAnsi="Arial" w:cs="Arial"/>
          <w:b/>
          <w:color w:val="000000"/>
          <w:sz w:val="22"/>
        </w:rPr>
        <w:tab/>
      </w:r>
      <w:r w:rsidR="00FA4511">
        <w:rPr>
          <w:rFonts w:ascii="Arial" w:eastAsiaTheme="minorEastAsia" w:hAnsi="Arial" w:cs="Arial"/>
          <w:color w:val="000000"/>
          <w:sz w:val="22"/>
        </w:rPr>
        <w:t>Approval</w:t>
      </w:r>
    </w:p>
    <w:p w14:paraId="4DEA33E9" w14:textId="5373838F" w:rsidR="0038534A" w:rsidRDefault="0038534A">
      <w:pPr>
        <w:spacing w:after="120"/>
        <w:ind w:left="1985" w:hanging="1985"/>
        <w:rPr>
          <w:rFonts w:ascii="Arial" w:eastAsiaTheme="minorEastAsia" w:hAnsi="Arial" w:cs="Arial"/>
          <w:sz w:val="22"/>
        </w:rPr>
      </w:pPr>
    </w:p>
    <w:p w14:paraId="5734548D" w14:textId="2AD8A94D" w:rsidR="00F73332" w:rsidRPr="00BA69D8" w:rsidRDefault="00BA69D8" w:rsidP="00BA69D8">
      <w:pPr>
        <w:pStyle w:val="Heading1"/>
        <w:rPr>
          <w:lang w:eastAsia="ja-JP"/>
        </w:rPr>
      </w:pPr>
      <w:proofErr w:type="spellStart"/>
      <w:r>
        <w:rPr>
          <w:lang w:eastAsia="ja-JP"/>
        </w:rPr>
        <w:t>Topic</w:t>
      </w:r>
      <w:proofErr w:type="spellEnd"/>
      <w:r>
        <w:rPr>
          <w:lang w:eastAsia="ja-JP"/>
        </w:rPr>
        <w:t xml:space="preserve"> #0</w:t>
      </w:r>
      <w:r w:rsidR="0038534A" w:rsidRPr="00BA69D8">
        <w:rPr>
          <w:lang w:eastAsia="ja-JP"/>
        </w:rPr>
        <w:t xml:space="preserve"> </w:t>
      </w:r>
      <w:proofErr w:type="spellStart"/>
      <w:r w:rsidR="00F667EA">
        <w:rPr>
          <w:lang w:eastAsia="ja-JP"/>
        </w:rPr>
        <w:t>N</w:t>
      </w:r>
      <w:r w:rsidR="0038534A" w:rsidRPr="00BA69D8">
        <w:rPr>
          <w:lang w:eastAsia="ja-JP"/>
        </w:rPr>
        <w:t>arrow</w:t>
      </w:r>
      <w:proofErr w:type="spellEnd"/>
      <w:r w:rsidR="0038534A" w:rsidRPr="00BA69D8">
        <w:rPr>
          <w:lang w:eastAsia="ja-JP"/>
        </w:rPr>
        <w:t xml:space="preserve"> down the solution</w:t>
      </w:r>
      <w:r w:rsidR="00946E5B" w:rsidRPr="00BA69D8">
        <w:rPr>
          <w:lang w:eastAsia="ja-JP"/>
        </w:rPr>
        <w:t xml:space="preserve"> </w:t>
      </w:r>
      <w:r w:rsidR="0038534A" w:rsidRPr="00BA69D8">
        <w:rPr>
          <w:lang w:eastAsia="ja-JP"/>
        </w:rPr>
        <w:t>list</w:t>
      </w:r>
    </w:p>
    <w:p w14:paraId="52DC5354" w14:textId="1D17513D" w:rsidR="001D65D2" w:rsidRDefault="001D65D2" w:rsidP="001D65D2">
      <w:pPr>
        <w:rPr>
          <w:b/>
          <w:u w:val="single"/>
          <w:lang w:eastAsia="ko-KR"/>
        </w:rPr>
      </w:pPr>
      <w:r w:rsidRPr="00F73332">
        <w:rPr>
          <w:b/>
          <w:u w:val="single"/>
          <w:lang w:eastAsia="ko-KR"/>
        </w:rPr>
        <w:t xml:space="preserve">Issue </w:t>
      </w:r>
      <w:r w:rsidR="00B37995">
        <w:rPr>
          <w:b/>
          <w:u w:val="single"/>
          <w:lang w:eastAsia="ko-KR"/>
        </w:rPr>
        <w:t>0</w:t>
      </w:r>
      <w:r w:rsidRPr="00F73332">
        <w:rPr>
          <w:b/>
          <w:u w:val="single"/>
          <w:lang w:eastAsia="ko-KR"/>
        </w:rPr>
        <w:t xml:space="preserve">-1: </w:t>
      </w:r>
      <w:r w:rsidR="00F73332" w:rsidRPr="00F73332">
        <w:rPr>
          <w:b/>
          <w:u w:val="single"/>
          <w:lang w:eastAsia="ko-KR"/>
        </w:rPr>
        <w:tab/>
        <w:t xml:space="preserve">Work plan for FR2 </w:t>
      </w:r>
      <w:proofErr w:type="spellStart"/>
      <w:r w:rsidR="00F73332" w:rsidRPr="00F73332">
        <w:rPr>
          <w:b/>
          <w:u w:val="single"/>
          <w:lang w:eastAsia="ko-KR"/>
        </w:rPr>
        <w:t>SCell</w:t>
      </w:r>
      <w:proofErr w:type="spellEnd"/>
      <w:r w:rsidR="00F73332" w:rsidRPr="00F73332">
        <w:rPr>
          <w:b/>
          <w:u w:val="single"/>
          <w:lang w:eastAsia="ko-KR"/>
        </w:rPr>
        <w:t xml:space="preserve"> activation enhancement</w:t>
      </w:r>
    </w:p>
    <w:p w14:paraId="6572F802" w14:textId="77777777" w:rsidR="00F73332" w:rsidRPr="00F73332" w:rsidRDefault="00F73332" w:rsidP="001D65D2">
      <w:pPr>
        <w:rPr>
          <w:b/>
          <w:u w:val="single"/>
          <w:lang w:eastAsia="ko-KR"/>
        </w:rPr>
      </w:pPr>
    </w:p>
    <w:p w14:paraId="142B6549" w14:textId="4229B376" w:rsidR="0038534A" w:rsidRPr="0038534A" w:rsidRDefault="00BA69D8" w:rsidP="0038534A">
      <w:pPr>
        <w:spacing w:after="120"/>
        <w:rPr>
          <w:rFonts w:eastAsia="SimSun"/>
        </w:rPr>
      </w:pPr>
      <w:r w:rsidRPr="00BA69D8">
        <w:rPr>
          <w:rFonts w:eastAsia="SimSun"/>
          <w:highlight w:val="green"/>
        </w:rPr>
        <w:t>Agreement</w:t>
      </w:r>
      <w:r w:rsidR="009A0736">
        <w:rPr>
          <w:rFonts w:eastAsia="SimSun"/>
        </w:rPr>
        <w:t>:</w:t>
      </w:r>
    </w:p>
    <w:p w14:paraId="30D199FB" w14:textId="745F0891" w:rsidR="00F73332" w:rsidRPr="001D65D2" w:rsidRDefault="00F73332" w:rsidP="00F73332">
      <w:pPr>
        <w:pStyle w:val="Caption"/>
        <w:keepNext/>
        <w:spacing w:before="0" w:after="0"/>
        <w:jc w:val="center"/>
        <w:rPr>
          <w:sz w:val="20"/>
          <w:szCs w:val="20"/>
        </w:rPr>
      </w:pPr>
      <w:r w:rsidRPr="001D65D2">
        <w:rPr>
          <w:sz w:val="20"/>
          <w:szCs w:val="20"/>
        </w:rPr>
        <w:t xml:space="preserve">Table </w:t>
      </w:r>
      <w:r w:rsidRPr="001D65D2">
        <w:rPr>
          <w:sz w:val="20"/>
          <w:szCs w:val="20"/>
        </w:rPr>
        <w:fldChar w:fldCharType="begin"/>
      </w:r>
      <w:r w:rsidRPr="001D65D2">
        <w:rPr>
          <w:sz w:val="20"/>
          <w:szCs w:val="20"/>
        </w:rPr>
        <w:instrText xml:space="preserve"> SEQ Table \* ARABIC </w:instrText>
      </w:r>
      <w:r w:rsidRPr="001D65D2">
        <w:rPr>
          <w:sz w:val="20"/>
          <w:szCs w:val="20"/>
        </w:rPr>
        <w:fldChar w:fldCharType="separate"/>
      </w:r>
      <w:r w:rsidRPr="001D65D2">
        <w:rPr>
          <w:noProof/>
          <w:sz w:val="20"/>
          <w:szCs w:val="20"/>
        </w:rPr>
        <w:t>1</w:t>
      </w:r>
      <w:r w:rsidRPr="001D65D2">
        <w:rPr>
          <w:sz w:val="20"/>
          <w:szCs w:val="20"/>
        </w:rPr>
        <w:fldChar w:fldCharType="end"/>
      </w:r>
      <w:r w:rsidRPr="001D65D2">
        <w:rPr>
          <w:sz w:val="20"/>
          <w:szCs w:val="20"/>
        </w:rPr>
        <w:t xml:space="preserve">. Summary for candidate solutions for FR2 </w:t>
      </w:r>
      <w:r w:rsidR="00F667EA">
        <w:rPr>
          <w:sz w:val="20"/>
          <w:szCs w:val="20"/>
        </w:rPr>
        <w:t xml:space="preserve">unknown </w:t>
      </w:r>
      <w:proofErr w:type="spellStart"/>
      <w:r w:rsidRPr="001D65D2">
        <w:rPr>
          <w:sz w:val="20"/>
          <w:szCs w:val="20"/>
        </w:rPr>
        <w:t>SCell</w:t>
      </w:r>
      <w:proofErr w:type="spellEnd"/>
      <w:r w:rsidRPr="001D65D2">
        <w:rPr>
          <w:sz w:val="20"/>
          <w:szCs w:val="20"/>
        </w:rPr>
        <w:t xml:space="preserve"> activation</w:t>
      </w:r>
      <w:r w:rsidR="00F667EA">
        <w:rPr>
          <w:sz w:val="20"/>
          <w:szCs w:val="20"/>
        </w:rPr>
        <w:t xml:space="preserve"> enhancement</w:t>
      </w:r>
    </w:p>
    <w:tbl>
      <w:tblPr>
        <w:tblStyle w:val="TableGrid"/>
        <w:tblW w:w="8759" w:type="dxa"/>
        <w:tblLook w:val="04A0" w:firstRow="1" w:lastRow="0" w:firstColumn="1" w:lastColumn="0" w:noHBand="0" w:noVBand="1"/>
      </w:tblPr>
      <w:tblGrid>
        <w:gridCol w:w="1165"/>
        <w:gridCol w:w="1530"/>
        <w:gridCol w:w="1569"/>
        <w:gridCol w:w="1569"/>
        <w:gridCol w:w="2926"/>
      </w:tblGrid>
      <w:tr w:rsidR="00BA69D8" w:rsidRPr="001D65D2" w14:paraId="35910763" w14:textId="432581A4" w:rsidTr="00BA69D8">
        <w:trPr>
          <w:trHeight w:val="558"/>
        </w:trPr>
        <w:tc>
          <w:tcPr>
            <w:tcW w:w="1165" w:type="dxa"/>
            <w:shd w:val="clear" w:color="auto" w:fill="B4C6E7" w:themeFill="accent1" w:themeFillTint="66"/>
          </w:tcPr>
          <w:p w14:paraId="740CFF6F" w14:textId="77777777" w:rsidR="00BA69D8" w:rsidRPr="001D65D2" w:rsidRDefault="00BA69D8" w:rsidP="003037CF">
            <w:pPr>
              <w:spacing w:after="0"/>
              <w:rPr>
                <w:b/>
                <w:bCs/>
                <w:sz w:val="16"/>
                <w:szCs w:val="16"/>
              </w:rPr>
            </w:pPr>
            <w:r w:rsidRPr="001D65D2">
              <w:rPr>
                <w:b/>
                <w:bCs/>
                <w:sz w:val="16"/>
                <w:szCs w:val="16"/>
              </w:rPr>
              <w:t>Enhancement part</w:t>
            </w:r>
          </w:p>
        </w:tc>
        <w:tc>
          <w:tcPr>
            <w:tcW w:w="1530" w:type="dxa"/>
            <w:shd w:val="clear" w:color="auto" w:fill="B4C6E7" w:themeFill="accent1" w:themeFillTint="66"/>
          </w:tcPr>
          <w:p w14:paraId="31B02994" w14:textId="1523BA37" w:rsidR="00BA69D8" w:rsidRPr="001D65D2" w:rsidRDefault="00BA69D8" w:rsidP="003037CF">
            <w:pPr>
              <w:spacing w:after="0"/>
              <w:rPr>
                <w:b/>
                <w:bCs/>
                <w:sz w:val="16"/>
                <w:szCs w:val="16"/>
              </w:rPr>
            </w:pPr>
            <w:r w:rsidRPr="001D65D2">
              <w:rPr>
                <w:b/>
                <w:bCs/>
                <w:sz w:val="16"/>
                <w:szCs w:val="16"/>
              </w:rPr>
              <w:t xml:space="preserve">Issue index in </w:t>
            </w:r>
            <w:r>
              <w:rPr>
                <w:b/>
                <w:bCs/>
                <w:sz w:val="16"/>
                <w:szCs w:val="16"/>
              </w:rPr>
              <w:t>topic summary (</w:t>
            </w:r>
            <w:r w:rsidRPr="009359C1">
              <w:rPr>
                <w:b/>
                <w:bCs/>
                <w:sz w:val="16"/>
                <w:szCs w:val="16"/>
              </w:rPr>
              <w:t>R4-2302769</w:t>
            </w:r>
            <w:r>
              <w:rPr>
                <w:b/>
                <w:bCs/>
                <w:sz w:val="16"/>
                <w:szCs w:val="16"/>
              </w:rPr>
              <w:t>)</w:t>
            </w:r>
          </w:p>
        </w:tc>
        <w:tc>
          <w:tcPr>
            <w:tcW w:w="3138" w:type="dxa"/>
            <w:gridSpan w:val="2"/>
            <w:shd w:val="clear" w:color="auto" w:fill="B4C6E7" w:themeFill="accent1" w:themeFillTint="66"/>
          </w:tcPr>
          <w:p w14:paraId="4E37EE1A" w14:textId="77777777" w:rsidR="00BA69D8" w:rsidRPr="001D65D2" w:rsidRDefault="00BA69D8" w:rsidP="003037CF">
            <w:pPr>
              <w:spacing w:after="0"/>
              <w:rPr>
                <w:b/>
                <w:bCs/>
                <w:sz w:val="16"/>
                <w:szCs w:val="16"/>
              </w:rPr>
            </w:pPr>
            <w:r w:rsidRPr="001D65D2">
              <w:rPr>
                <w:b/>
                <w:bCs/>
                <w:sz w:val="16"/>
                <w:szCs w:val="16"/>
              </w:rPr>
              <w:t>Enhancement solution</w:t>
            </w:r>
          </w:p>
        </w:tc>
        <w:tc>
          <w:tcPr>
            <w:tcW w:w="2926" w:type="dxa"/>
            <w:shd w:val="clear" w:color="auto" w:fill="B4C6E7" w:themeFill="accent1" w:themeFillTint="66"/>
          </w:tcPr>
          <w:p w14:paraId="10EB4D1E" w14:textId="0C923239" w:rsidR="00BA69D8" w:rsidRPr="001D65D2" w:rsidRDefault="00BA69D8" w:rsidP="003037CF">
            <w:pPr>
              <w:rPr>
                <w:b/>
                <w:bCs/>
                <w:sz w:val="16"/>
                <w:szCs w:val="16"/>
              </w:rPr>
            </w:pPr>
            <w:r>
              <w:rPr>
                <w:b/>
                <w:bCs/>
                <w:sz w:val="16"/>
                <w:szCs w:val="16"/>
              </w:rPr>
              <w:t>RAN4 decision on whether to continue discuss this enhancement solution in R18?</w:t>
            </w:r>
          </w:p>
        </w:tc>
      </w:tr>
      <w:tr w:rsidR="00BA69D8" w:rsidRPr="001D65D2" w14:paraId="0443ED96" w14:textId="2DFA37E3" w:rsidTr="00BA69D8">
        <w:trPr>
          <w:trHeight w:val="558"/>
        </w:trPr>
        <w:tc>
          <w:tcPr>
            <w:tcW w:w="1165" w:type="dxa"/>
            <w:vMerge w:val="restart"/>
          </w:tcPr>
          <w:p w14:paraId="17D536B0" w14:textId="77777777" w:rsidR="00BA69D8" w:rsidRPr="001D65D2" w:rsidRDefault="00BA69D8" w:rsidP="003037CF">
            <w:pPr>
              <w:spacing w:after="0"/>
              <w:rPr>
                <w:sz w:val="16"/>
                <w:szCs w:val="16"/>
              </w:rPr>
            </w:pPr>
            <w:r w:rsidRPr="001D65D2">
              <w:rPr>
                <w:sz w:val="16"/>
                <w:szCs w:val="16"/>
              </w:rPr>
              <w:t>L3 part</w:t>
            </w:r>
          </w:p>
        </w:tc>
        <w:tc>
          <w:tcPr>
            <w:tcW w:w="1530" w:type="dxa"/>
          </w:tcPr>
          <w:p w14:paraId="699FA99E" w14:textId="1E6D45F5" w:rsidR="00BA69D8" w:rsidRPr="001D65D2" w:rsidRDefault="00BA69D8" w:rsidP="003037CF">
            <w:pPr>
              <w:spacing w:after="0"/>
              <w:rPr>
                <w:sz w:val="16"/>
                <w:szCs w:val="16"/>
              </w:rPr>
            </w:pPr>
            <w:r w:rsidRPr="001D65D2">
              <w:rPr>
                <w:sz w:val="16"/>
                <w:szCs w:val="16"/>
              </w:rPr>
              <w:t>Issue 1-1-1</w:t>
            </w:r>
            <w:r>
              <w:rPr>
                <w:sz w:val="16"/>
                <w:szCs w:val="16"/>
              </w:rPr>
              <w:t xml:space="preserve">, </w:t>
            </w:r>
            <w:r w:rsidRPr="009359C1">
              <w:rPr>
                <w:sz w:val="16"/>
                <w:szCs w:val="16"/>
              </w:rPr>
              <w:t>Issue 1-1-1a</w:t>
            </w:r>
          </w:p>
        </w:tc>
        <w:tc>
          <w:tcPr>
            <w:tcW w:w="3138" w:type="dxa"/>
            <w:gridSpan w:val="2"/>
          </w:tcPr>
          <w:p w14:paraId="2D3B0EA2" w14:textId="77777777" w:rsidR="00BA69D8" w:rsidRPr="001D65D2" w:rsidRDefault="00BA69D8" w:rsidP="003037CF">
            <w:pPr>
              <w:spacing w:after="0"/>
              <w:rPr>
                <w:sz w:val="16"/>
                <w:szCs w:val="16"/>
              </w:rPr>
            </w:pPr>
            <w:r w:rsidRPr="001D65D2">
              <w:rPr>
                <w:sz w:val="16"/>
                <w:szCs w:val="16"/>
              </w:rPr>
              <w:t xml:space="preserve">New sub-states for known/unknown state for FR2 </w:t>
            </w:r>
            <w:proofErr w:type="spellStart"/>
            <w:r w:rsidRPr="001D65D2">
              <w:rPr>
                <w:sz w:val="16"/>
                <w:szCs w:val="16"/>
              </w:rPr>
              <w:t>SCell</w:t>
            </w:r>
            <w:proofErr w:type="spellEnd"/>
          </w:p>
        </w:tc>
        <w:tc>
          <w:tcPr>
            <w:tcW w:w="2926" w:type="dxa"/>
          </w:tcPr>
          <w:p w14:paraId="733EDDF2" w14:textId="29454AC1" w:rsidR="00BA69D8" w:rsidRPr="001D65D2" w:rsidRDefault="00BA69D8" w:rsidP="003037CF">
            <w:pPr>
              <w:rPr>
                <w:sz w:val="16"/>
                <w:szCs w:val="16"/>
              </w:rPr>
            </w:pPr>
            <w:r w:rsidRPr="00BB382B">
              <w:rPr>
                <w:sz w:val="16"/>
                <w:szCs w:val="16"/>
                <w:highlight w:val="yellow"/>
              </w:rPr>
              <w:t>Discussed in CR stage</w:t>
            </w:r>
          </w:p>
        </w:tc>
      </w:tr>
      <w:tr w:rsidR="00BA69D8" w:rsidRPr="001D65D2" w14:paraId="3747841E" w14:textId="4DD58EFD" w:rsidTr="00BA69D8">
        <w:trPr>
          <w:trHeight w:val="145"/>
        </w:trPr>
        <w:tc>
          <w:tcPr>
            <w:tcW w:w="1165" w:type="dxa"/>
            <w:vMerge/>
          </w:tcPr>
          <w:p w14:paraId="3CFE4DDD" w14:textId="77777777" w:rsidR="00BA69D8" w:rsidRPr="001D65D2" w:rsidRDefault="00BA69D8" w:rsidP="003037CF">
            <w:pPr>
              <w:spacing w:after="0"/>
              <w:rPr>
                <w:sz w:val="16"/>
                <w:szCs w:val="16"/>
              </w:rPr>
            </w:pPr>
          </w:p>
        </w:tc>
        <w:tc>
          <w:tcPr>
            <w:tcW w:w="1530" w:type="dxa"/>
          </w:tcPr>
          <w:p w14:paraId="02FDDDDF" w14:textId="2D4DED4F" w:rsidR="00BA69D8" w:rsidRPr="001D65D2" w:rsidRDefault="00BA69D8" w:rsidP="003037CF">
            <w:pPr>
              <w:spacing w:after="0"/>
              <w:rPr>
                <w:sz w:val="16"/>
                <w:szCs w:val="16"/>
              </w:rPr>
            </w:pPr>
            <w:r w:rsidRPr="001D65D2">
              <w:rPr>
                <w:sz w:val="16"/>
                <w:szCs w:val="16"/>
              </w:rPr>
              <w:t>Issue 1-1-2</w:t>
            </w:r>
            <w:r>
              <w:rPr>
                <w:sz w:val="16"/>
                <w:szCs w:val="16"/>
              </w:rPr>
              <w:t>/1-1-3/1-1-4/1-1-5/1-1-6</w:t>
            </w:r>
          </w:p>
        </w:tc>
        <w:tc>
          <w:tcPr>
            <w:tcW w:w="3138" w:type="dxa"/>
            <w:gridSpan w:val="2"/>
          </w:tcPr>
          <w:p w14:paraId="60356B88" w14:textId="77777777" w:rsidR="00BA69D8" w:rsidRPr="001D65D2" w:rsidRDefault="00BA69D8" w:rsidP="003037CF">
            <w:pPr>
              <w:spacing w:after="0"/>
              <w:rPr>
                <w:sz w:val="16"/>
                <w:szCs w:val="16"/>
              </w:rPr>
            </w:pPr>
            <w:r w:rsidRPr="001D65D2">
              <w:rPr>
                <w:sz w:val="16"/>
                <w:szCs w:val="16"/>
              </w:rPr>
              <w:t xml:space="preserve">New measurement status indication or report for FR2 </w:t>
            </w:r>
            <w:proofErr w:type="spellStart"/>
            <w:r w:rsidRPr="001D65D2">
              <w:rPr>
                <w:sz w:val="16"/>
                <w:szCs w:val="16"/>
              </w:rPr>
              <w:t>SCell</w:t>
            </w:r>
            <w:proofErr w:type="spellEnd"/>
            <w:r w:rsidRPr="001D65D2">
              <w:rPr>
                <w:sz w:val="16"/>
                <w:szCs w:val="16"/>
              </w:rPr>
              <w:t xml:space="preserve"> activation enhancement</w:t>
            </w:r>
          </w:p>
        </w:tc>
        <w:tc>
          <w:tcPr>
            <w:tcW w:w="2926" w:type="dxa"/>
            <w:shd w:val="clear" w:color="auto" w:fill="92D050"/>
          </w:tcPr>
          <w:p w14:paraId="14DB6657" w14:textId="7CFF9F54" w:rsidR="00BA69D8" w:rsidRPr="001D65D2" w:rsidRDefault="00BA69D8" w:rsidP="003037CF">
            <w:pPr>
              <w:rPr>
                <w:sz w:val="16"/>
                <w:szCs w:val="16"/>
              </w:rPr>
            </w:pPr>
            <w:r>
              <w:rPr>
                <w:sz w:val="16"/>
                <w:szCs w:val="16"/>
              </w:rPr>
              <w:t>Yes, continue discussion</w:t>
            </w:r>
          </w:p>
        </w:tc>
      </w:tr>
      <w:tr w:rsidR="00BA69D8" w:rsidRPr="001D65D2" w14:paraId="31F3A286" w14:textId="3FF1D6B2" w:rsidTr="00BA69D8">
        <w:trPr>
          <w:trHeight w:val="145"/>
        </w:trPr>
        <w:tc>
          <w:tcPr>
            <w:tcW w:w="1165" w:type="dxa"/>
            <w:vMerge/>
          </w:tcPr>
          <w:p w14:paraId="4DA44C70" w14:textId="77777777" w:rsidR="00BA69D8" w:rsidRPr="001D65D2" w:rsidRDefault="00BA69D8" w:rsidP="003037CF">
            <w:pPr>
              <w:spacing w:after="0"/>
              <w:rPr>
                <w:sz w:val="16"/>
                <w:szCs w:val="16"/>
              </w:rPr>
            </w:pPr>
          </w:p>
        </w:tc>
        <w:tc>
          <w:tcPr>
            <w:tcW w:w="1530" w:type="dxa"/>
          </w:tcPr>
          <w:p w14:paraId="331540DA" w14:textId="77777777" w:rsidR="00BA69D8" w:rsidRPr="001D65D2" w:rsidRDefault="00BA69D8" w:rsidP="003037CF">
            <w:pPr>
              <w:spacing w:after="0"/>
              <w:rPr>
                <w:sz w:val="16"/>
                <w:szCs w:val="16"/>
              </w:rPr>
            </w:pPr>
            <w:r w:rsidRPr="001D65D2">
              <w:rPr>
                <w:sz w:val="16"/>
                <w:szCs w:val="16"/>
              </w:rPr>
              <w:t>Issue 1-2-1</w:t>
            </w:r>
          </w:p>
        </w:tc>
        <w:tc>
          <w:tcPr>
            <w:tcW w:w="3138" w:type="dxa"/>
            <w:gridSpan w:val="2"/>
          </w:tcPr>
          <w:p w14:paraId="5165AEB4" w14:textId="77777777" w:rsidR="00BA69D8" w:rsidRPr="001D65D2" w:rsidRDefault="00BA69D8" w:rsidP="003037CF">
            <w:pPr>
              <w:spacing w:after="0"/>
              <w:rPr>
                <w:sz w:val="16"/>
                <w:szCs w:val="16"/>
              </w:rPr>
            </w:pPr>
            <w:r w:rsidRPr="001D65D2">
              <w:rPr>
                <w:sz w:val="16"/>
                <w:szCs w:val="16"/>
              </w:rPr>
              <w:t>Beam sweeping factor enhancement in L3 part (not related with WI of FR2 multi-Rx chain DL reception)</w:t>
            </w:r>
          </w:p>
        </w:tc>
        <w:tc>
          <w:tcPr>
            <w:tcW w:w="2926" w:type="dxa"/>
            <w:shd w:val="clear" w:color="auto" w:fill="92D050"/>
          </w:tcPr>
          <w:p w14:paraId="3BC64241" w14:textId="4C2039FB" w:rsidR="00BA69D8" w:rsidRPr="001D65D2" w:rsidRDefault="00BA69D8" w:rsidP="003037CF">
            <w:pPr>
              <w:rPr>
                <w:sz w:val="16"/>
                <w:szCs w:val="16"/>
              </w:rPr>
            </w:pPr>
            <w:r>
              <w:rPr>
                <w:sz w:val="16"/>
                <w:szCs w:val="16"/>
              </w:rPr>
              <w:t>Yes, continue discussion</w:t>
            </w:r>
          </w:p>
        </w:tc>
      </w:tr>
      <w:tr w:rsidR="00BA69D8" w:rsidRPr="001D65D2" w14:paraId="0457D310" w14:textId="3FE89E6A" w:rsidTr="00BA69D8">
        <w:trPr>
          <w:trHeight w:val="145"/>
        </w:trPr>
        <w:tc>
          <w:tcPr>
            <w:tcW w:w="1165" w:type="dxa"/>
            <w:vMerge/>
          </w:tcPr>
          <w:p w14:paraId="6AAEC059" w14:textId="77777777" w:rsidR="00BA69D8" w:rsidRPr="001D65D2" w:rsidRDefault="00BA69D8" w:rsidP="003037CF">
            <w:pPr>
              <w:spacing w:after="0"/>
              <w:rPr>
                <w:sz w:val="16"/>
                <w:szCs w:val="16"/>
              </w:rPr>
            </w:pPr>
          </w:p>
        </w:tc>
        <w:tc>
          <w:tcPr>
            <w:tcW w:w="1530" w:type="dxa"/>
          </w:tcPr>
          <w:p w14:paraId="4D161616" w14:textId="3B5F30FF" w:rsidR="00BA69D8" w:rsidRPr="001D65D2" w:rsidRDefault="00BA69D8" w:rsidP="003037CF">
            <w:pPr>
              <w:spacing w:after="0"/>
              <w:rPr>
                <w:sz w:val="16"/>
                <w:szCs w:val="16"/>
              </w:rPr>
            </w:pPr>
            <w:r w:rsidRPr="001D65D2">
              <w:rPr>
                <w:sz w:val="16"/>
                <w:szCs w:val="16"/>
              </w:rPr>
              <w:t xml:space="preserve">Issue </w:t>
            </w:r>
            <w:r>
              <w:rPr>
                <w:sz w:val="16"/>
                <w:szCs w:val="16"/>
              </w:rPr>
              <w:t>1-3-1/</w:t>
            </w:r>
            <w:r w:rsidRPr="001D65D2">
              <w:rPr>
                <w:sz w:val="16"/>
                <w:szCs w:val="16"/>
              </w:rPr>
              <w:t>1-3-2</w:t>
            </w:r>
          </w:p>
        </w:tc>
        <w:tc>
          <w:tcPr>
            <w:tcW w:w="3138" w:type="dxa"/>
            <w:gridSpan w:val="2"/>
          </w:tcPr>
          <w:p w14:paraId="635A1837" w14:textId="77777777" w:rsidR="00BA69D8" w:rsidRPr="001D65D2" w:rsidRDefault="00BA69D8" w:rsidP="003037CF">
            <w:pPr>
              <w:spacing w:after="0"/>
              <w:rPr>
                <w:bCs/>
                <w:sz w:val="16"/>
                <w:szCs w:val="16"/>
              </w:rPr>
            </w:pPr>
            <w:r w:rsidRPr="001D65D2">
              <w:rPr>
                <w:bCs/>
                <w:sz w:val="16"/>
                <w:szCs w:val="16"/>
                <w:lang w:eastAsia="ko-KR"/>
              </w:rPr>
              <w:t>enhancement of “</w:t>
            </w:r>
            <w:proofErr w:type="spellStart"/>
            <w:r w:rsidRPr="001D65D2">
              <w:rPr>
                <w:bCs/>
                <w:sz w:val="16"/>
                <w:szCs w:val="16"/>
                <w:lang w:eastAsia="ko-KR"/>
              </w:rPr>
              <w:t>T</w:t>
            </w:r>
            <w:r w:rsidRPr="001D65D2">
              <w:rPr>
                <w:bCs/>
                <w:sz w:val="16"/>
                <w:szCs w:val="16"/>
                <w:vertAlign w:val="subscript"/>
                <w:lang w:eastAsia="ko-KR"/>
              </w:rPr>
              <w:t>FirstSSB_MAX</w:t>
            </w:r>
            <w:proofErr w:type="spellEnd"/>
            <w:r w:rsidRPr="001D65D2">
              <w:rPr>
                <w:bCs/>
                <w:sz w:val="16"/>
                <w:szCs w:val="16"/>
                <w:vertAlign w:val="subscript"/>
                <w:lang w:eastAsia="ko-KR"/>
              </w:rPr>
              <w:t xml:space="preserve"> </w:t>
            </w:r>
            <w:r w:rsidRPr="001D65D2">
              <w:rPr>
                <w:bCs/>
                <w:sz w:val="16"/>
                <w:szCs w:val="16"/>
                <w:lang w:eastAsia="ko-KR"/>
              </w:rPr>
              <w:t>+ 15*T</w:t>
            </w:r>
            <w:r w:rsidRPr="001D65D2">
              <w:rPr>
                <w:bCs/>
                <w:sz w:val="16"/>
                <w:szCs w:val="16"/>
                <w:vertAlign w:val="subscript"/>
                <w:lang w:eastAsia="ko-KR"/>
              </w:rPr>
              <w:t>SMTC_MAX</w:t>
            </w:r>
            <w:r w:rsidRPr="001D65D2">
              <w:rPr>
                <w:bCs/>
                <w:sz w:val="16"/>
                <w:szCs w:val="16"/>
                <w:lang w:eastAsia="ko-KR"/>
              </w:rPr>
              <w:t>” part (sample reduction)</w:t>
            </w:r>
          </w:p>
        </w:tc>
        <w:tc>
          <w:tcPr>
            <w:tcW w:w="2926" w:type="dxa"/>
          </w:tcPr>
          <w:p w14:paraId="5A122A70" w14:textId="6DC4D0E0" w:rsidR="00BA69D8" w:rsidRPr="001D65D2" w:rsidRDefault="00BA69D8" w:rsidP="003037CF">
            <w:pPr>
              <w:rPr>
                <w:sz w:val="16"/>
                <w:szCs w:val="16"/>
              </w:rPr>
            </w:pPr>
            <w:r w:rsidRPr="00BB382B">
              <w:rPr>
                <w:sz w:val="16"/>
                <w:szCs w:val="16"/>
                <w:highlight w:val="yellow"/>
              </w:rPr>
              <w:t>Deprioritized</w:t>
            </w:r>
          </w:p>
        </w:tc>
      </w:tr>
      <w:tr w:rsidR="00BA69D8" w:rsidRPr="001D65D2" w14:paraId="666625CC" w14:textId="05F2F40A" w:rsidTr="00BA69D8">
        <w:trPr>
          <w:trHeight w:val="145"/>
        </w:trPr>
        <w:tc>
          <w:tcPr>
            <w:tcW w:w="1165" w:type="dxa"/>
            <w:vMerge/>
          </w:tcPr>
          <w:p w14:paraId="3848C755" w14:textId="77777777" w:rsidR="00BA69D8" w:rsidRPr="001D65D2" w:rsidRDefault="00BA69D8" w:rsidP="003037CF">
            <w:pPr>
              <w:spacing w:after="0"/>
              <w:rPr>
                <w:sz w:val="16"/>
                <w:szCs w:val="16"/>
              </w:rPr>
            </w:pPr>
          </w:p>
        </w:tc>
        <w:tc>
          <w:tcPr>
            <w:tcW w:w="1530" w:type="dxa"/>
          </w:tcPr>
          <w:p w14:paraId="5B13DC66" w14:textId="77777777" w:rsidR="00BA69D8" w:rsidRPr="001D65D2" w:rsidRDefault="00BA69D8" w:rsidP="003037CF">
            <w:pPr>
              <w:spacing w:after="0"/>
              <w:rPr>
                <w:sz w:val="16"/>
                <w:szCs w:val="16"/>
              </w:rPr>
            </w:pPr>
            <w:r w:rsidRPr="001D65D2">
              <w:rPr>
                <w:sz w:val="16"/>
                <w:szCs w:val="16"/>
              </w:rPr>
              <w:t>Issue 1-3-3</w:t>
            </w:r>
          </w:p>
        </w:tc>
        <w:tc>
          <w:tcPr>
            <w:tcW w:w="3138" w:type="dxa"/>
            <w:gridSpan w:val="2"/>
          </w:tcPr>
          <w:p w14:paraId="23FB0AB3" w14:textId="77777777" w:rsidR="00BA69D8" w:rsidRPr="001D65D2" w:rsidRDefault="00BA69D8" w:rsidP="003037CF">
            <w:pPr>
              <w:spacing w:after="0"/>
              <w:rPr>
                <w:sz w:val="16"/>
                <w:szCs w:val="16"/>
              </w:rPr>
            </w:pPr>
            <w:r w:rsidRPr="001D65D2">
              <w:rPr>
                <w:sz w:val="16"/>
                <w:szCs w:val="16"/>
              </w:rPr>
              <w:t>Enhancement of “8*</w:t>
            </w:r>
            <w:proofErr w:type="spellStart"/>
            <w:r w:rsidRPr="001D65D2">
              <w:rPr>
                <w:sz w:val="16"/>
                <w:szCs w:val="16"/>
              </w:rPr>
              <w:t>Trs</w:t>
            </w:r>
            <w:proofErr w:type="spellEnd"/>
            <w:r w:rsidRPr="001D65D2">
              <w:rPr>
                <w:sz w:val="16"/>
                <w:szCs w:val="16"/>
              </w:rPr>
              <w:t>” part</w:t>
            </w:r>
          </w:p>
        </w:tc>
        <w:tc>
          <w:tcPr>
            <w:tcW w:w="2926" w:type="dxa"/>
          </w:tcPr>
          <w:p w14:paraId="5488E5F2" w14:textId="017492CD" w:rsidR="00BA69D8" w:rsidRPr="001D65D2" w:rsidRDefault="00CB50EF" w:rsidP="003037CF">
            <w:pPr>
              <w:rPr>
                <w:sz w:val="16"/>
                <w:szCs w:val="16"/>
              </w:rPr>
            </w:pPr>
            <w:r w:rsidRPr="00CB50EF">
              <w:rPr>
                <w:sz w:val="16"/>
                <w:szCs w:val="16"/>
                <w:highlight w:val="yellow"/>
              </w:rPr>
              <w:t>Merged to issue 1-2-1/2-1-1</w:t>
            </w:r>
          </w:p>
        </w:tc>
      </w:tr>
      <w:tr w:rsidR="00BA69D8" w:rsidRPr="001D65D2" w14:paraId="01D414DF" w14:textId="22EA453D" w:rsidTr="00BA69D8">
        <w:trPr>
          <w:trHeight w:val="145"/>
        </w:trPr>
        <w:tc>
          <w:tcPr>
            <w:tcW w:w="1165" w:type="dxa"/>
            <w:vMerge/>
          </w:tcPr>
          <w:p w14:paraId="77C4E2CA" w14:textId="77777777" w:rsidR="00BA69D8" w:rsidRPr="001D65D2" w:rsidRDefault="00BA69D8" w:rsidP="003037CF">
            <w:pPr>
              <w:spacing w:after="0"/>
              <w:rPr>
                <w:sz w:val="16"/>
                <w:szCs w:val="16"/>
              </w:rPr>
            </w:pPr>
          </w:p>
        </w:tc>
        <w:tc>
          <w:tcPr>
            <w:tcW w:w="1530" w:type="dxa"/>
          </w:tcPr>
          <w:p w14:paraId="573D5DDC" w14:textId="3F1047E5" w:rsidR="00BA69D8" w:rsidRPr="001D65D2" w:rsidRDefault="00BA69D8" w:rsidP="003037CF">
            <w:pPr>
              <w:spacing w:after="0"/>
              <w:rPr>
                <w:sz w:val="16"/>
                <w:szCs w:val="16"/>
              </w:rPr>
            </w:pPr>
            <w:r w:rsidRPr="001D65D2">
              <w:rPr>
                <w:sz w:val="16"/>
                <w:szCs w:val="16"/>
              </w:rPr>
              <w:t>Issue 1-4-</w:t>
            </w:r>
            <w:r>
              <w:rPr>
                <w:sz w:val="16"/>
                <w:szCs w:val="16"/>
              </w:rPr>
              <w:t>2</w:t>
            </w:r>
          </w:p>
        </w:tc>
        <w:tc>
          <w:tcPr>
            <w:tcW w:w="3138" w:type="dxa"/>
            <w:gridSpan w:val="2"/>
          </w:tcPr>
          <w:p w14:paraId="6846B223" w14:textId="77777777" w:rsidR="00BA69D8" w:rsidRPr="001D65D2" w:rsidRDefault="00BA69D8" w:rsidP="003037CF">
            <w:pPr>
              <w:spacing w:after="0"/>
              <w:rPr>
                <w:sz w:val="16"/>
                <w:szCs w:val="16"/>
              </w:rPr>
            </w:pPr>
            <w:r w:rsidRPr="001D65D2">
              <w:rPr>
                <w:sz w:val="16"/>
                <w:szCs w:val="16"/>
              </w:rPr>
              <w:t xml:space="preserve">RS and QCL information related enhancement for FR2 unknown </w:t>
            </w:r>
            <w:proofErr w:type="spellStart"/>
            <w:r w:rsidRPr="001D65D2">
              <w:rPr>
                <w:sz w:val="16"/>
                <w:szCs w:val="16"/>
              </w:rPr>
              <w:t>SCell</w:t>
            </w:r>
            <w:proofErr w:type="spellEnd"/>
            <w:r w:rsidRPr="001D65D2">
              <w:rPr>
                <w:sz w:val="16"/>
                <w:szCs w:val="16"/>
              </w:rPr>
              <w:t xml:space="preserve"> activation</w:t>
            </w:r>
          </w:p>
        </w:tc>
        <w:tc>
          <w:tcPr>
            <w:tcW w:w="2926" w:type="dxa"/>
          </w:tcPr>
          <w:p w14:paraId="106F0436" w14:textId="7204BC6E" w:rsidR="00BA69D8" w:rsidRPr="001D65D2" w:rsidRDefault="00BA69D8" w:rsidP="003037CF">
            <w:pPr>
              <w:rPr>
                <w:sz w:val="16"/>
                <w:szCs w:val="16"/>
              </w:rPr>
            </w:pPr>
            <w:r w:rsidRPr="00BB382B">
              <w:rPr>
                <w:sz w:val="16"/>
                <w:szCs w:val="16"/>
                <w:highlight w:val="yellow"/>
              </w:rPr>
              <w:t>Deprioritized</w:t>
            </w:r>
          </w:p>
        </w:tc>
      </w:tr>
      <w:tr w:rsidR="00BA69D8" w:rsidRPr="001D65D2" w14:paraId="0E29A037" w14:textId="0E01574C" w:rsidTr="00BA69D8">
        <w:trPr>
          <w:trHeight w:val="145"/>
        </w:trPr>
        <w:tc>
          <w:tcPr>
            <w:tcW w:w="1165" w:type="dxa"/>
            <w:vMerge/>
          </w:tcPr>
          <w:p w14:paraId="403158BF" w14:textId="77777777" w:rsidR="00BA69D8" w:rsidRPr="001D65D2" w:rsidRDefault="00BA69D8" w:rsidP="003037CF">
            <w:pPr>
              <w:spacing w:after="0"/>
              <w:rPr>
                <w:sz w:val="16"/>
                <w:szCs w:val="16"/>
              </w:rPr>
            </w:pPr>
          </w:p>
        </w:tc>
        <w:tc>
          <w:tcPr>
            <w:tcW w:w="1530" w:type="dxa"/>
          </w:tcPr>
          <w:p w14:paraId="402677E6" w14:textId="6163CFC8" w:rsidR="00BA69D8" w:rsidRPr="001D65D2" w:rsidRDefault="00BA69D8" w:rsidP="003037CF">
            <w:pPr>
              <w:spacing w:after="0"/>
              <w:rPr>
                <w:sz w:val="16"/>
                <w:szCs w:val="16"/>
              </w:rPr>
            </w:pPr>
            <w:r w:rsidRPr="001D65D2">
              <w:rPr>
                <w:sz w:val="16"/>
                <w:szCs w:val="16"/>
              </w:rPr>
              <w:t>Issue 1-4-</w:t>
            </w:r>
            <w:r>
              <w:rPr>
                <w:sz w:val="16"/>
                <w:szCs w:val="16"/>
              </w:rPr>
              <w:t>1/</w:t>
            </w:r>
            <w:r w:rsidRPr="009359C1">
              <w:rPr>
                <w:sz w:val="16"/>
                <w:szCs w:val="16"/>
              </w:rPr>
              <w:t>Issue 1-4-3</w:t>
            </w:r>
          </w:p>
        </w:tc>
        <w:tc>
          <w:tcPr>
            <w:tcW w:w="3138" w:type="dxa"/>
            <w:gridSpan w:val="2"/>
          </w:tcPr>
          <w:p w14:paraId="1ED27B3D" w14:textId="77777777" w:rsidR="00BA69D8" w:rsidRPr="001D65D2" w:rsidRDefault="00BA69D8" w:rsidP="003037CF">
            <w:pPr>
              <w:spacing w:after="0"/>
              <w:rPr>
                <w:sz w:val="16"/>
                <w:szCs w:val="16"/>
              </w:rPr>
            </w:pPr>
            <w:r w:rsidRPr="001D65D2">
              <w:rPr>
                <w:sz w:val="16"/>
                <w:szCs w:val="16"/>
              </w:rPr>
              <w:t xml:space="preserve">RS and QCL information related enhancement for FR1 unknown </w:t>
            </w:r>
            <w:proofErr w:type="spellStart"/>
            <w:r w:rsidRPr="001D65D2">
              <w:rPr>
                <w:sz w:val="16"/>
                <w:szCs w:val="16"/>
              </w:rPr>
              <w:t>SCell</w:t>
            </w:r>
            <w:proofErr w:type="spellEnd"/>
            <w:r w:rsidRPr="001D65D2">
              <w:rPr>
                <w:sz w:val="16"/>
                <w:szCs w:val="16"/>
              </w:rPr>
              <w:t xml:space="preserve"> activation</w:t>
            </w:r>
          </w:p>
        </w:tc>
        <w:tc>
          <w:tcPr>
            <w:tcW w:w="2926" w:type="dxa"/>
            <w:shd w:val="clear" w:color="auto" w:fill="92D050"/>
          </w:tcPr>
          <w:p w14:paraId="647EC39E" w14:textId="19CA86C3" w:rsidR="00BA69D8" w:rsidRPr="001D65D2" w:rsidRDefault="00BA69D8" w:rsidP="003037CF">
            <w:pPr>
              <w:rPr>
                <w:sz w:val="16"/>
                <w:szCs w:val="16"/>
              </w:rPr>
            </w:pPr>
            <w:r>
              <w:rPr>
                <w:sz w:val="16"/>
                <w:szCs w:val="16"/>
              </w:rPr>
              <w:t>Yes, continue discussion</w:t>
            </w:r>
          </w:p>
        </w:tc>
      </w:tr>
      <w:tr w:rsidR="00BA69D8" w:rsidRPr="001D65D2" w14:paraId="1D2C6F38" w14:textId="6E236966" w:rsidTr="00BA69D8">
        <w:trPr>
          <w:trHeight w:val="145"/>
        </w:trPr>
        <w:tc>
          <w:tcPr>
            <w:tcW w:w="1165" w:type="dxa"/>
            <w:vMerge/>
          </w:tcPr>
          <w:p w14:paraId="34943865" w14:textId="77777777" w:rsidR="00BA69D8" w:rsidRPr="001D65D2" w:rsidRDefault="00BA69D8" w:rsidP="003037CF">
            <w:pPr>
              <w:rPr>
                <w:sz w:val="16"/>
                <w:szCs w:val="16"/>
              </w:rPr>
            </w:pPr>
          </w:p>
        </w:tc>
        <w:tc>
          <w:tcPr>
            <w:tcW w:w="1530" w:type="dxa"/>
          </w:tcPr>
          <w:p w14:paraId="35445368" w14:textId="18A655BF" w:rsidR="00BA69D8" w:rsidRPr="001D65D2" w:rsidRDefault="00BA69D8" w:rsidP="003037CF">
            <w:pPr>
              <w:rPr>
                <w:sz w:val="16"/>
                <w:szCs w:val="16"/>
              </w:rPr>
            </w:pPr>
            <w:r>
              <w:rPr>
                <w:sz w:val="16"/>
                <w:szCs w:val="16"/>
              </w:rPr>
              <w:t>Issue 1-5-1/1-5-2</w:t>
            </w:r>
          </w:p>
        </w:tc>
        <w:tc>
          <w:tcPr>
            <w:tcW w:w="3138" w:type="dxa"/>
            <w:gridSpan w:val="2"/>
          </w:tcPr>
          <w:p w14:paraId="19409905" w14:textId="77CA1149" w:rsidR="00BA69D8" w:rsidRPr="001D65D2" w:rsidRDefault="00BA69D8" w:rsidP="003037CF">
            <w:pPr>
              <w:rPr>
                <w:sz w:val="16"/>
                <w:szCs w:val="16"/>
              </w:rPr>
            </w:pPr>
            <w:r w:rsidRPr="009359C1">
              <w:rPr>
                <w:sz w:val="16"/>
                <w:szCs w:val="16"/>
              </w:rPr>
              <w:t xml:space="preserve">Ending point of </w:t>
            </w:r>
            <w:proofErr w:type="spellStart"/>
            <w:r w:rsidRPr="009359C1">
              <w:rPr>
                <w:sz w:val="16"/>
                <w:szCs w:val="16"/>
              </w:rPr>
              <w:t>Scell</w:t>
            </w:r>
            <w:proofErr w:type="spellEnd"/>
            <w:r w:rsidRPr="009359C1">
              <w:rPr>
                <w:sz w:val="16"/>
                <w:szCs w:val="16"/>
              </w:rPr>
              <w:t xml:space="preserve"> activation of unknown case in FR2</w:t>
            </w:r>
          </w:p>
        </w:tc>
        <w:tc>
          <w:tcPr>
            <w:tcW w:w="2926" w:type="dxa"/>
          </w:tcPr>
          <w:p w14:paraId="5F8F6890" w14:textId="0C2B4096" w:rsidR="00BA69D8" w:rsidRPr="001D65D2" w:rsidRDefault="00BA69D8" w:rsidP="003037CF">
            <w:pPr>
              <w:rPr>
                <w:sz w:val="16"/>
                <w:szCs w:val="16"/>
              </w:rPr>
            </w:pPr>
            <w:r w:rsidRPr="00BB382B">
              <w:rPr>
                <w:sz w:val="16"/>
                <w:szCs w:val="16"/>
                <w:highlight w:val="yellow"/>
              </w:rPr>
              <w:t>Deprioritized</w:t>
            </w:r>
          </w:p>
        </w:tc>
      </w:tr>
      <w:tr w:rsidR="00BA69D8" w:rsidRPr="001D65D2" w14:paraId="7CDD5BD1" w14:textId="1BAB358E" w:rsidTr="00BA69D8">
        <w:trPr>
          <w:trHeight w:val="145"/>
        </w:trPr>
        <w:tc>
          <w:tcPr>
            <w:tcW w:w="1165" w:type="dxa"/>
            <w:vMerge/>
          </w:tcPr>
          <w:p w14:paraId="6EBF8363" w14:textId="77777777" w:rsidR="00BA69D8" w:rsidRPr="001D65D2" w:rsidRDefault="00BA69D8" w:rsidP="003037CF">
            <w:pPr>
              <w:rPr>
                <w:sz w:val="16"/>
                <w:szCs w:val="16"/>
              </w:rPr>
            </w:pPr>
          </w:p>
        </w:tc>
        <w:tc>
          <w:tcPr>
            <w:tcW w:w="1530" w:type="dxa"/>
          </w:tcPr>
          <w:p w14:paraId="4420624D" w14:textId="5AA498AA" w:rsidR="00BA69D8" w:rsidRDefault="00BA69D8" w:rsidP="009359C1">
            <w:pPr>
              <w:rPr>
                <w:sz w:val="16"/>
                <w:szCs w:val="16"/>
              </w:rPr>
            </w:pPr>
            <w:r>
              <w:rPr>
                <w:sz w:val="16"/>
                <w:szCs w:val="16"/>
              </w:rPr>
              <w:t>Issue 1-6-1</w:t>
            </w:r>
          </w:p>
        </w:tc>
        <w:tc>
          <w:tcPr>
            <w:tcW w:w="3138" w:type="dxa"/>
            <w:gridSpan w:val="2"/>
          </w:tcPr>
          <w:p w14:paraId="29680F32" w14:textId="7E0F8CA0" w:rsidR="00BA69D8" w:rsidRPr="009359C1" w:rsidRDefault="00BA69D8" w:rsidP="003037CF">
            <w:pPr>
              <w:rPr>
                <w:sz w:val="16"/>
                <w:szCs w:val="16"/>
              </w:rPr>
            </w:pPr>
            <w:r w:rsidRPr="009359C1">
              <w:rPr>
                <w:sz w:val="16"/>
                <w:szCs w:val="16"/>
              </w:rPr>
              <w:t>use SSB periodicity (</w:t>
            </w:r>
            <w:proofErr w:type="gramStart"/>
            <w:r w:rsidRPr="009359C1">
              <w:rPr>
                <w:sz w:val="16"/>
                <w:szCs w:val="16"/>
              </w:rPr>
              <w:t>e.g.</w:t>
            </w:r>
            <w:proofErr w:type="gramEnd"/>
            <w:r w:rsidRPr="009359C1">
              <w:rPr>
                <w:sz w:val="16"/>
                <w:szCs w:val="16"/>
              </w:rPr>
              <w:t xml:space="preserve"> 20ms) instead of SMTC periodicity for FR2 unknown </w:t>
            </w:r>
            <w:proofErr w:type="spellStart"/>
            <w:r w:rsidRPr="009359C1">
              <w:rPr>
                <w:sz w:val="16"/>
                <w:szCs w:val="16"/>
              </w:rPr>
              <w:t>SCell</w:t>
            </w:r>
            <w:proofErr w:type="spellEnd"/>
            <w:r w:rsidRPr="009359C1">
              <w:rPr>
                <w:sz w:val="16"/>
                <w:szCs w:val="16"/>
              </w:rPr>
              <w:t xml:space="preserve"> activation</w:t>
            </w:r>
          </w:p>
        </w:tc>
        <w:tc>
          <w:tcPr>
            <w:tcW w:w="2926" w:type="dxa"/>
            <w:shd w:val="clear" w:color="auto" w:fill="92D050"/>
          </w:tcPr>
          <w:p w14:paraId="123248E1" w14:textId="54540219" w:rsidR="00BA69D8" w:rsidRPr="001D65D2" w:rsidRDefault="00BA69D8" w:rsidP="003037CF">
            <w:pPr>
              <w:rPr>
                <w:sz w:val="16"/>
                <w:szCs w:val="16"/>
              </w:rPr>
            </w:pPr>
            <w:r>
              <w:rPr>
                <w:sz w:val="16"/>
                <w:szCs w:val="16"/>
              </w:rPr>
              <w:t>Yes, continue discussion</w:t>
            </w:r>
          </w:p>
        </w:tc>
      </w:tr>
      <w:tr w:rsidR="00BA69D8" w:rsidRPr="001D65D2" w14:paraId="71900114" w14:textId="2E228D5F" w:rsidTr="00BA69D8">
        <w:trPr>
          <w:trHeight w:val="674"/>
        </w:trPr>
        <w:tc>
          <w:tcPr>
            <w:tcW w:w="1165" w:type="dxa"/>
            <w:vMerge w:val="restart"/>
          </w:tcPr>
          <w:p w14:paraId="6DF42323" w14:textId="77777777" w:rsidR="00BA69D8" w:rsidRPr="001D65D2" w:rsidRDefault="00BA69D8" w:rsidP="003037CF">
            <w:pPr>
              <w:spacing w:after="0"/>
              <w:rPr>
                <w:sz w:val="16"/>
                <w:szCs w:val="16"/>
              </w:rPr>
            </w:pPr>
            <w:r w:rsidRPr="001D65D2">
              <w:rPr>
                <w:sz w:val="16"/>
                <w:szCs w:val="16"/>
              </w:rPr>
              <w:t>L1 part</w:t>
            </w:r>
          </w:p>
        </w:tc>
        <w:tc>
          <w:tcPr>
            <w:tcW w:w="1530" w:type="dxa"/>
          </w:tcPr>
          <w:p w14:paraId="49F4E8A8" w14:textId="77777777" w:rsidR="00BA69D8" w:rsidRPr="001D65D2" w:rsidRDefault="00BA69D8" w:rsidP="003037CF">
            <w:pPr>
              <w:spacing w:after="0"/>
              <w:rPr>
                <w:sz w:val="16"/>
                <w:szCs w:val="16"/>
              </w:rPr>
            </w:pPr>
            <w:r w:rsidRPr="001D65D2">
              <w:rPr>
                <w:sz w:val="16"/>
                <w:szCs w:val="16"/>
              </w:rPr>
              <w:t>Issue 2-1-1</w:t>
            </w:r>
          </w:p>
        </w:tc>
        <w:tc>
          <w:tcPr>
            <w:tcW w:w="3138" w:type="dxa"/>
            <w:gridSpan w:val="2"/>
          </w:tcPr>
          <w:p w14:paraId="538E4115" w14:textId="77777777" w:rsidR="00BA69D8" w:rsidRPr="001D65D2" w:rsidRDefault="00BA69D8" w:rsidP="003037CF">
            <w:pPr>
              <w:spacing w:after="0"/>
              <w:rPr>
                <w:sz w:val="16"/>
                <w:szCs w:val="16"/>
              </w:rPr>
            </w:pPr>
            <w:r w:rsidRPr="001D65D2">
              <w:rPr>
                <w:sz w:val="16"/>
                <w:szCs w:val="16"/>
              </w:rPr>
              <w:t>Beam sweeping factor enhancement in L1-RSRP measurement (not related with WI of FR2 multi-Rx chain DL reception)</w:t>
            </w:r>
          </w:p>
        </w:tc>
        <w:tc>
          <w:tcPr>
            <w:tcW w:w="2926" w:type="dxa"/>
            <w:shd w:val="clear" w:color="auto" w:fill="92D050"/>
          </w:tcPr>
          <w:p w14:paraId="7E9640BC" w14:textId="2AA05F7C" w:rsidR="00BA69D8" w:rsidRPr="001D65D2" w:rsidRDefault="00BA69D8" w:rsidP="003037CF">
            <w:pPr>
              <w:rPr>
                <w:sz w:val="16"/>
                <w:szCs w:val="16"/>
              </w:rPr>
            </w:pPr>
            <w:r>
              <w:rPr>
                <w:sz w:val="16"/>
                <w:szCs w:val="16"/>
              </w:rPr>
              <w:t>Yes, continue discussion</w:t>
            </w:r>
          </w:p>
        </w:tc>
      </w:tr>
      <w:tr w:rsidR="00BA69D8" w:rsidRPr="001D65D2" w14:paraId="522F2CEC" w14:textId="653E7A95" w:rsidTr="00BA69D8">
        <w:trPr>
          <w:trHeight w:val="145"/>
        </w:trPr>
        <w:tc>
          <w:tcPr>
            <w:tcW w:w="1165" w:type="dxa"/>
            <w:vMerge/>
          </w:tcPr>
          <w:p w14:paraId="3C8658A6" w14:textId="77777777" w:rsidR="00BA69D8" w:rsidRPr="001D65D2" w:rsidRDefault="00BA69D8" w:rsidP="003037CF">
            <w:pPr>
              <w:spacing w:after="0"/>
              <w:rPr>
                <w:sz w:val="16"/>
                <w:szCs w:val="16"/>
              </w:rPr>
            </w:pPr>
          </w:p>
        </w:tc>
        <w:tc>
          <w:tcPr>
            <w:tcW w:w="1530" w:type="dxa"/>
          </w:tcPr>
          <w:p w14:paraId="09039FDD" w14:textId="77777777" w:rsidR="00BA69D8" w:rsidRPr="001D65D2" w:rsidRDefault="00BA69D8" w:rsidP="003037CF">
            <w:pPr>
              <w:spacing w:after="0"/>
              <w:rPr>
                <w:sz w:val="16"/>
                <w:szCs w:val="16"/>
              </w:rPr>
            </w:pPr>
            <w:r w:rsidRPr="001D65D2">
              <w:rPr>
                <w:sz w:val="16"/>
                <w:szCs w:val="16"/>
              </w:rPr>
              <w:t>Issue 2-1-2</w:t>
            </w:r>
          </w:p>
        </w:tc>
        <w:tc>
          <w:tcPr>
            <w:tcW w:w="3138" w:type="dxa"/>
            <w:gridSpan w:val="2"/>
          </w:tcPr>
          <w:p w14:paraId="6B18A6AB" w14:textId="77777777" w:rsidR="00BA69D8" w:rsidRPr="001D65D2" w:rsidRDefault="00BA69D8" w:rsidP="003037CF">
            <w:pPr>
              <w:spacing w:after="0"/>
              <w:rPr>
                <w:sz w:val="16"/>
                <w:szCs w:val="16"/>
              </w:rPr>
            </w:pPr>
            <w:r w:rsidRPr="001D65D2">
              <w:rPr>
                <w:sz w:val="16"/>
                <w:szCs w:val="16"/>
              </w:rPr>
              <w:t xml:space="preserve">Skip L1-RSRP measurement of FR2 unknown </w:t>
            </w:r>
            <w:proofErr w:type="spellStart"/>
            <w:r w:rsidRPr="001D65D2">
              <w:rPr>
                <w:sz w:val="16"/>
                <w:szCs w:val="16"/>
              </w:rPr>
              <w:t>SCell</w:t>
            </w:r>
            <w:proofErr w:type="spellEnd"/>
            <w:r w:rsidRPr="001D65D2">
              <w:rPr>
                <w:sz w:val="16"/>
                <w:szCs w:val="16"/>
              </w:rPr>
              <w:t xml:space="preserve"> activation</w:t>
            </w:r>
          </w:p>
        </w:tc>
        <w:tc>
          <w:tcPr>
            <w:tcW w:w="2926" w:type="dxa"/>
            <w:shd w:val="clear" w:color="auto" w:fill="92D050"/>
          </w:tcPr>
          <w:p w14:paraId="28F1A3EF" w14:textId="7BB52209" w:rsidR="00BA69D8" w:rsidRPr="001D65D2" w:rsidRDefault="00BA69D8" w:rsidP="003037CF">
            <w:pPr>
              <w:rPr>
                <w:sz w:val="16"/>
                <w:szCs w:val="16"/>
              </w:rPr>
            </w:pPr>
            <w:r>
              <w:rPr>
                <w:sz w:val="16"/>
                <w:szCs w:val="16"/>
              </w:rPr>
              <w:t>Yes, continue discussion</w:t>
            </w:r>
          </w:p>
        </w:tc>
      </w:tr>
      <w:tr w:rsidR="00BA69D8" w:rsidRPr="001D65D2" w14:paraId="17EB751A" w14:textId="592AE0B0" w:rsidTr="00773957">
        <w:trPr>
          <w:trHeight w:val="247"/>
        </w:trPr>
        <w:tc>
          <w:tcPr>
            <w:tcW w:w="1165" w:type="dxa"/>
            <w:vMerge/>
          </w:tcPr>
          <w:p w14:paraId="76DB3BBD" w14:textId="77777777" w:rsidR="00BA69D8" w:rsidRPr="001D65D2" w:rsidRDefault="00BA69D8" w:rsidP="003037CF">
            <w:pPr>
              <w:spacing w:after="0"/>
              <w:rPr>
                <w:sz w:val="16"/>
                <w:szCs w:val="16"/>
              </w:rPr>
            </w:pPr>
          </w:p>
        </w:tc>
        <w:tc>
          <w:tcPr>
            <w:tcW w:w="1530" w:type="dxa"/>
            <w:vMerge w:val="restart"/>
          </w:tcPr>
          <w:p w14:paraId="538FB1FA" w14:textId="77777777" w:rsidR="00BA69D8" w:rsidRPr="001D65D2" w:rsidRDefault="00BA69D8" w:rsidP="003037CF">
            <w:pPr>
              <w:spacing w:after="0"/>
              <w:rPr>
                <w:sz w:val="16"/>
                <w:szCs w:val="16"/>
              </w:rPr>
            </w:pPr>
            <w:r w:rsidRPr="001D65D2">
              <w:rPr>
                <w:sz w:val="16"/>
                <w:szCs w:val="16"/>
              </w:rPr>
              <w:t>Issue 2-1-3</w:t>
            </w:r>
          </w:p>
        </w:tc>
        <w:tc>
          <w:tcPr>
            <w:tcW w:w="1569" w:type="dxa"/>
            <w:vMerge w:val="restart"/>
          </w:tcPr>
          <w:p w14:paraId="5358530C" w14:textId="77777777" w:rsidR="00BA69D8" w:rsidRPr="001D65D2" w:rsidRDefault="00BA69D8" w:rsidP="003037CF">
            <w:pPr>
              <w:rPr>
                <w:sz w:val="16"/>
                <w:szCs w:val="16"/>
              </w:rPr>
            </w:pPr>
            <w:r w:rsidRPr="001D65D2">
              <w:rPr>
                <w:sz w:val="16"/>
                <w:szCs w:val="16"/>
              </w:rPr>
              <w:t>Prioritization enhancement for L1-RSRP measurement</w:t>
            </w:r>
          </w:p>
        </w:tc>
        <w:tc>
          <w:tcPr>
            <w:tcW w:w="1569" w:type="dxa"/>
          </w:tcPr>
          <w:p w14:paraId="4AABA873" w14:textId="7E76D822" w:rsidR="00BA69D8" w:rsidRPr="001D65D2" w:rsidRDefault="00BA69D8" w:rsidP="003037CF">
            <w:pPr>
              <w:spacing w:after="0"/>
              <w:rPr>
                <w:sz w:val="16"/>
                <w:szCs w:val="16"/>
              </w:rPr>
            </w:pPr>
            <w:r w:rsidRPr="0038534A">
              <w:rPr>
                <w:sz w:val="16"/>
                <w:szCs w:val="16"/>
              </w:rPr>
              <w:t>L1-RSRP measurement is performed in non-DRX mode even DRX is configured.</w:t>
            </w:r>
          </w:p>
        </w:tc>
        <w:tc>
          <w:tcPr>
            <w:tcW w:w="2926" w:type="dxa"/>
            <w:shd w:val="clear" w:color="auto" w:fill="92D050"/>
          </w:tcPr>
          <w:p w14:paraId="5CFAAA1C" w14:textId="34B17BF2" w:rsidR="00BA69D8" w:rsidRPr="0038534A" w:rsidRDefault="00BA69D8" w:rsidP="003037CF">
            <w:pPr>
              <w:rPr>
                <w:sz w:val="16"/>
                <w:szCs w:val="16"/>
              </w:rPr>
            </w:pPr>
            <w:r w:rsidRPr="0038534A">
              <w:rPr>
                <w:sz w:val="16"/>
                <w:szCs w:val="16"/>
              </w:rPr>
              <w:t>Yes</w:t>
            </w:r>
            <w:r>
              <w:rPr>
                <w:sz w:val="16"/>
                <w:szCs w:val="16"/>
              </w:rPr>
              <w:t xml:space="preserve">, </w:t>
            </w:r>
            <w:r w:rsidR="009A0736">
              <w:rPr>
                <w:sz w:val="16"/>
                <w:szCs w:val="16"/>
              </w:rPr>
              <w:t>continue discussion</w:t>
            </w:r>
          </w:p>
        </w:tc>
      </w:tr>
      <w:tr w:rsidR="00BA69D8" w:rsidRPr="001D65D2" w14:paraId="1D5F278E" w14:textId="77777777" w:rsidTr="00773957">
        <w:trPr>
          <w:trHeight w:val="246"/>
        </w:trPr>
        <w:tc>
          <w:tcPr>
            <w:tcW w:w="1165" w:type="dxa"/>
            <w:vMerge/>
          </w:tcPr>
          <w:p w14:paraId="7AEA46B5" w14:textId="77777777" w:rsidR="00BA69D8" w:rsidRPr="001D65D2" w:rsidRDefault="00BA69D8" w:rsidP="003037CF">
            <w:pPr>
              <w:rPr>
                <w:sz w:val="16"/>
                <w:szCs w:val="16"/>
              </w:rPr>
            </w:pPr>
          </w:p>
        </w:tc>
        <w:tc>
          <w:tcPr>
            <w:tcW w:w="1530" w:type="dxa"/>
            <w:vMerge/>
          </w:tcPr>
          <w:p w14:paraId="08A79574" w14:textId="77777777" w:rsidR="00BA69D8" w:rsidRPr="001D65D2" w:rsidRDefault="00BA69D8" w:rsidP="003037CF">
            <w:pPr>
              <w:rPr>
                <w:sz w:val="16"/>
                <w:szCs w:val="16"/>
              </w:rPr>
            </w:pPr>
          </w:p>
        </w:tc>
        <w:tc>
          <w:tcPr>
            <w:tcW w:w="1569" w:type="dxa"/>
            <w:vMerge/>
          </w:tcPr>
          <w:p w14:paraId="4F7E8ED1" w14:textId="77777777" w:rsidR="00BA69D8" w:rsidRPr="001D65D2" w:rsidRDefault="00BA69D8" w:rsidP="003037CF">
            <w:pPr>
              <w:rPr>
                <w:sz w:val="16"/>
                <w:szCs w:val="16"/>
              </w:rPr>
            </w:pPr>
          </w:p>
        </w:tc>
        <w:tc>
          <w:tcPr>
            <w:tcW w:w="1569" w:type="dxa"/>
          </w:tcPr>
          <w:p w14:paraId="201D34D2" w14:textId="322167F2" w:rsidR="00BA69D8" w:rsidRPr="001D65D2" w:rsidRDefault="00BA69D8" w:rsidP="003037CF">
            <w:pPr>
              <w:rPr>
                <w:sz w:val="16"/>
                <w:szCs w:val="16"/>
              </w:rPr>
            </w:pPr>
            <w:r w:rsidRPr="001D65D2">
              <w:rPr>
                <w:sz w:val="16"/>
                <w:szCs w:val="16"/>
              </w:rPr>
              <w:t>Whether prioritize L1 over L3 is under discussing</w:t>
            </w:r>
          </w:p>
        </w:tc>
        <w:tc>
          <w:tcPr>
            <w:tcW w:w="2926" w:type="dxa"/>
            <w:shd w:val="clear" w:color="auto" w:fill="auto"/>
          </w:tcPr>
          <w:p w14:paraId="1B80202D" w14:textId="0D3FF50E" w:rsidR="00BA69D8" w:rsidRPr="001D65D2" w:rsidRDefault="009A0736" w:rsidP="003037CF">
            <w:pPr>
              <w:rPr>
                <w:sz w:val="16"/>
                <w:szCs w:val="16"/>
                <w:highlight w:val="green"/>
              </w:rPr>
            </w:pPr>
            <w:r w:rsidRPr="00BB382B">
              <w:rPr>
                <w:sz w:val="16"/>
                <w:szCs w:val="16"/>
                <w:highlight w:val="yellow"/>
              </w:rPr>
              <w:t>Deprioritized</w:t>
            </w:r>
          </w:p>
        </w:tc>
      </w:tr>
      <w:tr w:rsidR="00BA69D8" w:rsidRPr="001D65D2" w14:paraId="2C01C699" w14:textId="175CDCC6" w:rsidTr="00BA69D8">
        <w:trPr>
          <w:trHeight w:val="145"/>
        </w:trPr>
        <w:tc>
          <w:tcPr>
            <w:tcW w:w="1165" w:type="dxa"/>
            <w:vMerge/>
          </w:tcPr>
          <w:p w14:paraId="3EF829CE" w14:textId="77777777" w:rsidR="00BA69D8" w:rsidRPr="001D65D2" w:rsidRDefault="00BA69D8" w:rsidP="003037CF">
            <w:pPr>
              <w:spacing w:after="0"/>
              <w:rPr>
                <w:sz w:val="16"/>
                <w:szCs w:val="16"/>
              </w:rPr>
            </w:pPr>
          </w:p>
        </w:tc>
        <w:tc>
          <w:tcPr>
            <w:tcW w:w="1530" w:type="dxa"/>
          </w:tcPr>
          <w:p w14:paraId="5168A8FD" w14:textId="77777777" w:rsidR="00BA69D8" w:rsidRPr="001D65D2" w:rsidRDefault="00BA69D8" w:rsidP="003037CF">
            <w:pPr>
              <w:spacing w:after="0"/>
              <w:rPr>
                <w:sz w:val="16"/>
                <w:szCs w:val="16"/>
              </w:rPr>
            </w:pPr>
            <w:r w:rsidRPr="001D65D2">
              <w:rPr>
                <w:sz w:val="16"/>
                <w:szCs w:val="16"/>
              </w:rPr>
              <w:t>Issue 2-2-1</w:t>
            </w:r>
          </w:p>
        </w:tc>
        <w:tc>
          <w:tcPr>
            <w:tcW w:w="3138" w:type="dxa"/>
            <w:gridSpan w:val="2"/>
          </w:tcPr>
          <w:p w14:paraId="3727D3FE" w14:textId="77777777" w:rsidR="00BA69D8" w:rsidRPr="001D65D2" w:rsidRDefault="00BA69D8" w:rsidP="003037CF">
            <w:pPr>
              <w:spacing w:after="0"/>
              <w:rPr>
                <w:sz w:val="16"/>
                <w:szCs w:val="16"/>
              </w:rPr>
            </w:pPr>
            <w:r w:rsidRPr="001D65D2">
              <w:rPr>
                <w:sz w:val="16"/>
                <w:szCs w:val="16"/>
              </w:rPr>
              <w:t>Skip fine timing tracking for SSB corresponding to the TCI state</w:t>
            </w:r>
          </w:p>
        </w:tc>
        <w:tc>
          <w:tcPr>
            <w:tcW w:w="2926" w:type="dxa"/>
          </w:tcPr>
          <w:p w14:paraId="608E6148" w14:textId="522E7612" w:rsidR="00BA69D8" w:rsidRPr="001D65D2" w:rsidRDefault="009A0736" w:rsidP="003037CF">
            <w:pPr>
              <w:rPr>
                <w:sz w:val="16"/>
                <w:szCs w:val="16"/>
              </w:rPr>
            </w:pPr>
            <w:r w:rsidRPr="00A667DB">
              <w:rPr>
                <w:sz w:val="16"/>
                <w:szCs w:val="16"/>
                <w:highlight w:val="yellow"/>
              </w:rPr>
              <w:t>Deprioritized</w:t>
            </w:r>
          </w:p>
        </w:tc>
      </w:tr>
      <w:tr w:rsidR="00BA69D8" w:rsidRPr="001D65D2" w14:paraId="08D071C7" w14:textId="513700B0" w:rsidTr="00BA69D8">
        <w:trPr>
          <w:trHeight w:val="145"/>
        </w:trPr>
        <w:tc>
          <w:tcPr>
            <w:tcW w:w="1165" w:type="dxa"/>
            <w:vMerge/>
          </w:tcPr>
          <w:p w14:paraId="5B2CACA7" w14:textId="77777777" w:rsidR="00BA69D8" w:rsidRPr="001D65D2" w:rsidRDefault="00BA69D8" w:rsidP="003037CF">
            <w:pPr>
              <w:spacing w:after="0"/>
              <w:rPr>
                <w:sz w:val="16"/>
                <w:szCs w:val="16"/>
              </w:rPr>
            </w:pPr>
          </w:p>
        </w:tc>
        <w:tc>
          <w:tcPr>
            <w:tcW w:w="1530" w:type="dxa"/>
          </w:tcPr>
          <w:p w14:paraId="5BE87109" w14:textId="77777777" w:rsidR="00BA69D8" w:rsidRPr="001D65D2" w:rsidRDefault="00BA69D8" w:rsidP="003037CF">
            <w:pPr>
              <w:spacing w:after="0"/>
              <w:rPr>
                <w:sz w:val="16"/>
                <w:szCs w:val="16"/>
              </w:rPr>
            </w:pPr>
            <w:r w:rsidRPr="001D65D2">
              <w:rPr>
                <w:sz w:val="16"/>
                <w:szCs w:val="16"/>
              </w:rPr>
              <w:t>Issue 2-2-2</w:t>
            </w:r>
          </w:p>
        </w:tc>
        <w:tc>
          <w:tcPr>
            <w:tcW w:w="3138" w:type="dxa"/>
            <w:gridSpan w:val="2"/>
          </w:tcPr>
          <w:p w14:paraId="7F455576" w14:textId="77777777" w:rsidR="00BA69D8" w:rsidRPr="001D65D2" w:rsidRDefault="00BA69D8" w:rsidP="003037CF">
            <w:pPr>
              <w:spacing w:after="0"/>
              <w:rPr>
                <w:sz w:val="16"/>
                <w:szCs w:val="16"/>
              </w:rPr>
            </w:pPr>
            <w:r w:rsidRPr="001D65D2">
              <w:rPr>
                <w:sz w:val="16"/>
                <w:szCs w:val="16"/>
              </w:rPr>
              <w:t>TCI activation enhancement</w:t>
            </w:r>
          </w:p>
        </w:tc>
        <w:tc>
          <w:tcPr>
            <w:tcW w:w="2926" w:type="dxa"/>
          </w:tcPr>
          <w:p w14:paraId="4622519B" w14:textId="0CF5FC86" w:rsidR="00BA69D8" w:rsidRPr="001D65D2" w:rsidRDefault="009A0736" w:rsidP="003037CF">
            <w:pPr>
              <w:rPr>
                <w:sz w:val="16"/>
                <w:szCs w:val="16"/>
              </w:rPr>
            </w:pPr>
            <w:r w:rsidRPr="00A667DB">
              <w:rPr>
                <w:sz w:val="16"/>
                <w:szCs w:val="16"/>
                <w:highlight w:val="yellow"/>
              </w:rPr>
              <w:t>Deprioritized</w:t>
            </w:r>
          </w:p>
        </w:tc>
      </w:tr>
      <w:tr w:rsidR="00BA69D8" w:rsidRPr="001D65D2" w14:paraId="0C40D9B2" w14:textId="2DA16FD7" w:rsidTr="00BA69D8">
        <w:trPr>
          <w:trHeight w:val="145"/>
        </w:trPr>
        <w:tc>
          <w:tcPr>
            <w:tcW w:w="1165" w:type="dxa"/>
            <w:vMerge/>
          </w:tcPr>
          <w:p w14:paraId="3FA985CE" w14:textId="77777777" w:rsidR="00BA69D8" w:rsidRPr="001D65D2" w:rsidRDefault="00BA69D8" w:rsidP="003037CF">
            <w:pPr>
              <w:spacing w:after="0"/>
              <w:rPr>
                <w:sz w:val="16"/>
                <w:szCs w:val="16"/>
              </w:rPr>
            </w:pPr>
          </w:p>
        </w:tc>
        <w:tc>
          <w:tcPr>
            <w:tcW w:w="1530" w:type="dxa"/>
          </w:tcPr>
          <w:p w14:paraId="657F179C" w14:textId="13187C83" w:rsidR="00BA69D8" w:rsidRPr="001D65D2" w:rsidRDefault="00BA69D8" w:rsidP="003037CF">
            <w:pPr>
              <w:spacing w:after="0"/>
              <w:rPr>
                <w:sz w:val="16"/>
                <w:szCs w:val="16"/>
              </w:rPr>
            </w:pPr>
            <w:r w:rsidRPr="001D65D2">
              <w:rPr>
                <w:sz w:val="16"/>
                <w:szCs w:val="16"/>
              </w:rPr>
              <w:t>Issue 2-3-1</w:t>
            </w:r>
          </w:p>
        </w:tc>
        <w:tc>
          <w:tcPr>
            <w:tcW w:w="3138" w:type="dxa"/>
            <w:gridSpan w:val="2"/>
          </w:tcPr>
          <w:p w14:paraId="57B9AB77" w14:textId="77777777" w:rsidR="00BA69D8" w:rsidRPr="001D65D2" w:rsidRDefault="00BA69D8" w:rsidP="003037CF">
            <w:pPr>
              <w:spacing w:after="0"/>
              <w:rPr>
                <w:sz w:val="16"/>
                <w:szCs w:val="16"/>
              </w:rPr>
            </w:pPr>
            <w:r w:rsidRPr="001D65D2">
              <w:rPr>
                <w:sz w:val="16"/>
                <w:szCs w:val="16"/>
              </w:rPr>
              <w:t xml:space="preserve">Aperiodic RS for </w:t>
            </w:r>
            <w:proofErr w:type="spellStart"/>
            <w:r w:rsidRPr="001D65D2">
              <w:rPr>
                <w:sz w:val="16"/>
                <w:szCs w:val="16"/>
              </w:rPr>
              <w:t>T</w:t>
            </w:r>
            <w:r w:rsidRPr="001D65D2">
              <w:rPr>
                <w:sz w:val="16"/>
                <w:szCs w:val="16"/>
                <w:vertAlign w:val="subscript"/>
              </w:rPr>
              <w:t>FineTiming</w:t>
            </w:r>
            <w:proofErr w:type="spellEnd"/>
          </w:p>
        </w:tc>
        <w:tc>
          <w:tcPr>
            <w:tcW w:w="2926" w:type="dxa"/>
            <w:shd w:val="clear" w:color="auto" w:fill="92D050"/>
          </w:tcPr>
          <w:p w14:paraId="254C5E5A" w14:textId="55AA496F" w:rsidR="00BA69D8" w:rsidRPr="001D65D2" w:rsidRDefault="009A0736" w:rsidP="003037CF">
            <w:pPr>
              <w:rPr>
                <w:sz w:val="16"/>
                <w:szCs w:val="16"/>
              </w:rPr>
            </w:pPr>
            <w:r w:rsidRPr="0038534A">
              <w:rPr>
                <w:sz w:val="16"/>
                <w:szCs w:val="16"/>
              </w:rPr>
              <w:t>Yes</w:t>
            </w:r>
            <w:r>
              <w:rPr>
                <w:sz w:val="16"/>
                <w:szCs w:val="16"/>
              </w:rPr>
              <w:t>, continue discussion</w:t>
            </w:r>
          </w:p>
        </w:tc>
      </w:tr>
      <w:tr w:rsidR="00BA69D8" w:rsidRPr="001D65D2" w14:paraId="3A623902" w14:textId="7DCC74F7" w:rsidTr="00BA69D8">
        <w:trPr>
          <w:trHeight w:val="145"/>
        </w:trPr>
        <w:tc>
          <w:tcPr>
            <w:tcW w:w="1165" w:type="dxa"/>
          </w:tcPr>
          <w:p w14:paraId="3BE17D1C" w14:textId="77777777" w:rsidR="00BA69D8" w:rsidRPr="001D65D2" w:rsidRDefault="00BA69D8" w:rsidP="003037CF">
            <w:pPr>
              <w:rPr>
                <w:sz w:val="16"/>
                <w:szCs w:val="16"/>
              </w:rPr>
            </w:pPr>
          </w:p>
        </w:tc>
        <w:tc>
          <w:tcPr>
            <w:tcW w:w="1530" w:type="dxa"/>
          </w:tcPr>
          <w:p w14:paraId="548973A9" w14:textId="01CC3BA3" w:rsidR="00BA69D8" w:rsidRPr="001D65D2" w:rsidRDefault="00BA69D8" w:rsidP="003037CF">
            <w:pPr>
              <w:rPr>
                <w:sz w:val="16"/>
                <w:szCs w:val="16"/>
              </w:rPr>
            </w:pPr>
            <w:r w:rsidRPr="009359C1">
              <w:rPr>
                <w:sz w:val="16"/>
                <w:szCs w:val="16"/>
              </w:rPr>
              <w:t>Issue 2-3-2</w:t>
            </w:r>
            <w:r>
              <w:rPr>
                <w:sz w:val="16"/>
                <w:szCs w:val="16"/>
              </w:rPr>
              <w:t>/</w:t>
            </w:r>
            <w:r>
              <w:t xml:space="preserve"> </w:t>
            </w:r>
            <w:r w:rsidRPr="00184880">
              <w:rPr>
                <w:sz w:val="16"/>
                <w:szCs w:val="16"/>
              </w:rPr>
              <w:t>Issue 2-4-2</w:t>
            </w:r>
          </w:p>
        </w:tc>
        <w:tc>
          <w:tcPr>
            <w:tcW w:w="3138" w:type="dxa"/>
            <w:gridSpan w:val="2"/>
          </w:tcPr>
          <w:p w14:paraId="38270817" w14:textId="2AC34F07" w:rsidR="00BA69D8" w:rsidRPr="001D65D2" w:rsidRDefault="00BA69D8" w:rsidP="003037CF">
            <w:pPr>
              <w:rPr>
                <w:sz w:val="16"/>
                <w:szCs w:val="16"/>
              </w:rPr>
            </w:pPr>
            <w:r w:rsidRPr="00184880">
              <w:rPr>
                <w:sz w:val="16"/>
                <w:szCs w:val="16"/>
              </w:rPr>
              <w:t>Aperiodic RS for L1-RSRP measurement</w:t>
            </w:r>
          </w:p>
        </w:tc>
        <w:tc>
          <w:tcPr>
            <w:tcW w:w="2926" w:type="dxa"/>
          </w:tcPr>
          <w:p w14:paraId="27B01281" w14:textId="11F33942" w:rsidR="00BA69D8" w:rsidRPr="001D65D2" w:rsidRDefault="009A0736" w:rsidP="00184880">
            <w:pPr>
              <w:tabs>
                <w:tab w:val="left" w:pos="560"/>
              </w:tabs>
              <w:rPr>
                <w:sz w:val="16"/>
                <w:szCs w:val="16"/>
              </w:rPr>
            </w:pPr>
            <w:r w:rsidRPr="00BB382B">
              <w:rPr>
                <w:sz w:val="16"/>
                <w:szCs w:val="16"/>
                <w:highlight w:val="yellow"/>
              </w:rPr>
              <w:t>Deprioritized</w:t>
            </w:r>
          </w:p>
        </w:tc>
      </w:tr>
      <w:tr w:rsidR="00BA69D8" w:rsidRPr="001D65D2" w14:paraId="76BDC89E" w14:textId="28C2B28F" w:rsidTr="00BA69D8">
        <w:trPr>
          <w:trHeight w:val="558"/>
        </w:trPr>
        <w:tc>
          <w:tcPr>
            <w:tcW w:w="1165" w:type="dxa"/>
            <w:vMerge w:val="restart"/>
          </w:tcPr>
          <w:p w14:paraId="2EEC4A92" w14:textId="77777777" w:rsidR="00BA69D8" w:rsidRPr="001D65D2" w:rsidRDefault="00BA69D8" w:rsidP="003037CF">
            <w:pPr>
              <w:spacing w:after="0"/>
              <w:rPr>
                <w:sz w:val="16"/>
                <w:szCs w:val="16"/>
              </w:rPr>
            </w:pPr>
            <w:r w:rsidRPr="001D65D2">
              <w:rPr>
                <w:sz w:val="16"/>
                <w:szCs w:val="16"/>
              </w:rPr>
              <w:t>Others</w:t>
            </w:r>
          </w:p>
        </w:tc>
        <w:tc>
          <w:tcPr>
            <w:tcW w:w="1530" w:type="dxa"/>
          </w:tcPr>
          <w:p w14:paraId="39F592C3" w14:textId="77777777" w:rsidR="00BA69D8" w:rsidRPr="001D65D2" w:rsidRDefault="00BA69D8" w:rsidP="003037CF">
            <w:pPr>
              <w:spacing w:after="0"/>
              <w:rPr>
                <w:sz w:val="16"/>
                <w:szCs w:val="16"/>
              </w:rPr>
            </w:pPr>
            <w:r w:rsidRPr="001D65D2">
              <w:rPr>
                <w:sz w:val="16"/>
                <w:szCs w:val="16"/>
              </w:rPr>
              <w:t>Issue 3-1-1</w:t>
            </w:r>
          </w:p>
        </w:tc>
        <w:tc>
          <w:tcPr>
            <w:tcW w:w="3138" w:type="dxa"/>
            <w:gridSpan w:val="2"/>
          </w:tcPr>
          <w:p w14:paraId="1D0C26DF" w14:textId="77777777" w:rsidR="00BA69D8" w:rsidRPr="001D65D2" w:rsidRDefault="00BA69D8" w:rsidP="003037CF">
            <w:pPr>
              <w:spacing w:after="0"/>
              <w:rPr>
                <w:sz w:val="16"/>
                <w:szCs w:val="16"/>
              </w:rPr>
            </w:pPr>
            <w:proofErr w:type="spellStart"/>
            <w:r w:rsidRPr="001D65D2">
              <w:rPr>
                <w:sz w:val="16"/>
                <w:szCs w:val="16"/>
              </w:rPr>
              <w:t>SCell</w:t>
            </w:r>
            <w:proofErr w:type="spellEnd"/>
            <w:r w:rsidRPr="001D65D2">
              <w:rPr>
                <w:sz w:val="16"/>
                <w:szCs w:val="16"/>
              </w:rPr>
              <w:t xml:space="preserve"> without SSB for inter-band FR2 unknown </w:t>
            </w:r>
            <w:proofErr w:type="spellStart"/>
            <w:r w:rsidRPr="001D65D2">
              <w:rPr>
                <w:sz w:val="16"/>
                <w:szCs w:val="16"/>
              </w:rPr>
              <w:t>SCell</w:t>
            </w:r>
            <w:proofErr w:type="spellEnd"/>
            <w:r w:rsidRPr="001D65D2">
              <w:rPr>
                <w:sz w:val="16"/>
                <w:szCs w:val="16"/>
              </w:rPr>
              <w:t xml:space="preserve"> activation</w:t>
            </w:r>
          </w:p>
        </w:tc>
        <w:tc>
          <w:tcPr>
            <w:tcW w:w="2926" w:type="dxa"/>
          </w:tcPr>
          <w:p w14:paraId="5048EDAB" w14:textId="43F8B4C5" w:rsidR="00BA69D8" w:rsidRPr="001D65D2" w:rsidRDefault="009A0736" w:rsidP="003037CF">
            <w:pPr>
              <w:rPr>
                <w:sz w:val="16"/>
                <w:szCs w:val="16"/>
              </w:rPr>
            </w:pPr>
            <w:r w:rsidRPr="00BB382B">
              <w:rPr>
                <w:sz w:val="16"/>
                <w:szCs w:val="16"/>
                <w:highlight w:val="yellow"/>
              </w:rPr>
              <w:t>Deprioritized</w:t>
            </w:r>
          </w:p>
        </w:tc>
      </w:tr>
      <w:tr w:rsidR="00BA69D8" w:rsidRPr="001D65D2" w14:paraId="18093ECC" w14:textId="18D28B2C" w:rsidTr="00BA69D8">
        <w:trPr>
          <w:trHeight w:val="145"/>
        </w:trPr>
        <w:tc>
          <w:tcPr>
            <w:tcW w:w="1165" w:type="dxa"/>
            <w:vMerge/>
          </w:tcPr>
          <w:p w14:paraId="69C656A6" w14:textId="77777777" w:rsidR="00BA69D8" w:rsidRPr="001D65D2" w:rsidRDefault="00BA69D8" w:rsidP="003037CF">
            <w:pPr>
              <w:spacing w:after="0"/>
              <w:rPr>
                <w:sz w:val="16"/>
                <w:szCs w:val="16"/>
              </w:rPr>
            </w:pPr>
          </w:p>
        </w:tc>
        <w:tc>
          <w:tcPr>
            <w:tcW w:w="1530" w:type="dxa"/>
          </w:tcPr>
          <w:p w14:paraId="78F704E1" w14:textId="4EE26C6F" w:rsidR="00BA69D8" w:rsidRPr="001D65D2" w:rsidRDefault="00BA69D8" w:rsidP="003037CF">
            <w:pPr>
              <w:spacing w:after="0"/>
              <w:rPr>
                <w:sz w:val="16"/>
                <w:szCs w:val="16"/>
              </w:rPr>
            </w:pPr>
            <w:r w:rsidRPr="001D65D2">
              <w:rPr>
                <w:sz w:val="16"/>
                <w:szCs w:val="16"/>
              </w:rPr>
              <w:t>Issue 3-1-2</w:t>
            </w:r>
            <w:r>
              <w:rPr>
                <w:sz w:val="16"/>
                <w:szCs w:val="16"/>
              </w:rPr>
              <w:t>/</w:t>
            </w:r>
            <w:r w:rsidRPr="001D65D2">
              <w:rPr>
                <w:sz w:val="16"/>
                <w:szCs w:val="16"/>
              </w:rPr>
              <w:t xml:space="preserve"> Issue 3-1-3</w:t>
            </w:r>
            <w:r>
              <w:rPr>
                <w:sz w:val="16"/>
                <w:szCs w:val="16"/>
              </w:rPr>
              <w:t>/</w:t>
            </w:r>
            <w:r w:rsidRPr="00184880">
              <w:rPr>
                <w:sz w:val="16"/>
                <w:szCs w:val="16"/>
              </w:rPr>
              <w:t>Issue 3-1-4</w:t>
            </w:r>
          </w:p>
        </w:tc>
        <w:tc>
          <w:tcPr>
            <w:tcW w:w="3138" w:type="dxa"/>
            <w:gridSpan w:val="2"/>
          </w:tcPr>
          <w:p w14:paraId="37831F21" w14:textId="77777777" w:rsidR="00BA69D8" w:rsidRPr="001D65D2" w:rsidRDefault="00BA69D8" w:rsidP="003037CF">
            <w:pPr>
              <w:spacing w:after="0"/>
              <w:rPr>
                <w:sz w:val="16"/>
                <w:szCs w:val="16"/>
              </w:rPr>
            </w:pPr>
            <w:proofErr w:type="spellStart"/>
            <w:r w:rsidRPr="001D65D2">
              <w:rPr>
                <w:sz w:val="16"/>
                <w:szCs w:val="16"/>
              </w:rPr>
              <w:t>SCell</w:t>
            </w:r>
            <w:proofErr w:type="spellEnd"/>
            <w:r w:rsidRPr="001D65D2">
              <w:rPr>
                <w:sz w:val="16"/>
                <w:szCs w:val="16"/>
              </w:rPr>
              <w:t xml:space="preserve"> without SSB for inter-band FR1 unknown </w:t>
            </w:r>
            <w:proofErr w:type="spellStart"/>
            <w:r w:rsidRPr="001D65D2">
              <w:rPr>
                <w:sz w:val="16"/>
                <w:szCs w:val="16"/>
              </w:rPr>
              <w:t>SCell</w:t>
            </w:r>
            <w:proofErr w:type="spellEnd"/>
            <w:r w:rsidRPr="001D65D2">
              <w:rPr>
                <w:sz w:val="16"/>
                <w:szCs w:val="16"/>
              </w:rPr>
              <w:t xml:space="preserve"> activation</w:t>
            </w:r>
          </w:p>
        </w:tc>
        <w:tc>
          <w:tcPr>
            <w:tcW w:w="2926" w:type="dxa"/>
          </w:tcPr>
          <w:p w14:paraId="6031C67D" w14:textId="2FF49448" w:rsidR="00BA69D8" w:rsidRPr="001D65D2" w:rsidRDefault="009A0736" w:rsidP="003037CF">
            <w:pPr>
              <w:rPr>
                <w:sz w:val="16"/>
                <w:szCs w:val="16"/>
              </w:rPr>
            </w:pPr>
            <w:r w:rsidRPr="00BB382B">
              <w:rPr>
                <w:sz w:val="16"/>
                <w:szCs w:val="16"/>
                <w:highlight w:val="yellow"/>
              </w:rPr>
              <w:t>Deprioritized</w:t>
            </w:r>
          </w:p>
        </w:tc>
      </w:tr>
      <w:tr w:rsidR="00BA69D8" w:rsidRPr="001D65D2" w14:paraId="5049A553" w14:textId="70988964" w:rsidTr="00BA69D8">
        <w:trPr>
          <w:trHeight w:val="145"/>
        </w:trPr>
        <w:tc>
          <w:tcPr>
            <w:tcW w:w="1165" w:type="dxa"/>
            <w:vMerge/>
          </w:tcPr>
          <w:p w14:paraId="35BACCA3" w14:textId="77777777" w:rsidR="00BA69D8" w:rsidRPr="001D65D2" w:rsidRDefault="00BA69D8" w:rsidP="003037CF">
            <w:pPr>
              <w:spacing w:after="0"/>
              <w:rPr>
                <w:sz w:val="16"/>
                <w:szCs w:val="16"/>
              </w:rPr>
            </w:pPr>
          </w:p>
        </w:tc>
        <w:tc>
          <w:tcPr>
            <w:tcW w:w="1530" w:type="dxa"/>
          </w:tcPr>
          <w:p w14:paraId="5A49495A" w14:textId="047FE03E" w:rsidR="00BA69D8" w:rsidRPr="001D65D2" w:rsidRDefault="00BA69D8" w:rsidP="003037CF">
            <w:pPr>
              <w:spacing w:after="0"/>
              <w:rPr>
                <w:sz w:val="16"/>
                <w:szCs w:val="16"/>
              </w:rPr>
            </w:pPr>
            <w:r w:rsidRPr="001D65D2">
              <w:rPr>
                <w:sz w:val="16"/>
                <w:szCs w:val="16"/>
              </w:rPr>
              <w:t>Issue 3-1-</w:t>
            </w:r>
            <w:r>
              <w:rPr>
                <w:sz w:val="16"/>
                <w:szCs w:val="16"/>
              </w:rPr>
              <w:t>5</w:t>
            </w:r>
          </w:p>
        </w:tc>
        <w:tc>
          <w:tcPr>
            <w:tcW w:w="3138" w:type="dxa"/>
            <w:gridSpan w:val="2"/>
          </w:tcPr>
          <w:p w14:paraId="488FEE1E" w14:textId="77777777" w:rsidR="00BA69D8" w:rsidRPr="001D65D2" w:rsidRDefault="00BA69D8" w:rsidP="003037CF">
            <w:pPr>
              <w:spacing w:after="0"/>
              <w:rPr>
                <w:sz w:val="16"/>
                <w:szCs w:val="16"/>
              </w:rPr>
            </w:pPr>
            <w:r w:rsidRPr="001D65D2">
              <w:rPr>
                <w:sz w:val="16"/>
                <w:szCs w:val="16"/>
              </w:rPr>
              <w:t xml:space="preserve">known/unknown condition enhancement for FR2 </w:t>
            </w:r>
            <w:proofErr w:type="spellStart"/>
            <w:r w:rsidRPr="001D65D2">
              <w:rPr>
                <w:sz w:val="16"/>
                <w:szCs w:val="16"/>
              </w:rPr>
              <w:t>SCell</w:t>
            </w:r>
            <w:proofErr w:type="spellEnd"/>
            <w:r w:rsidRPr="001D65D2">
              <w:rPr>
                <w:sz w:val="16"/>
                <w:szCs w:val="16"/>
              </w:rPr>
              <w:t xml:space="preserve"> activation</w:t>
            </w:r>
          </w:p>
        </w:tc>
        <w:tc>
          <w:tcPr>
            <w:tcW w:w="2926" w:type="dxa"/>
          </w:tcPr>
          <w:p w14:paraId="26DBB552" w14:textId="4D9FFF73" w:rsidR="00BA69D8" w:rsidRPr="001D65D2" w:rsidRDefault="009A0736" w:rsidP="003037CF">
            <w:pPr>
              <w:rPr>
                <w:sz w:val="16"/>
                <w:szCs w:val="16"/>
              </w:rPr>
            </w:pPr>
            <w:r w:rsidRPr="00BB382B">
              <w:rPr>
                <w:sz w:val="16"/>
                <w:szCs w:val="16"/>
                <w:highlight w:val="yellow"/>
              </w:rPr>
              <w:t>Deprioritized</w:t>
            </w:r>
          </w:p>
        </w:tc>
      </w:tr>
      <w:tr w:rsidR="009A0736" w:rsidRPr="001D65D2" w14:paraId="1F2BFB93" w14:textId="55C7C528" w:rsidTr="009A0736">
        <w:trPr>
          <w:trHeight w:val="145"/>
        </w:trPr>
        <w:tc>
          <w:tcPr>
            <w:tcW w:w="1165" w:type="dxa"/>
            <w:vMerge/>
          </w:tcPr>
          <w:p w14:paraId="34583F90" w14:textId="77777777" w:rsidR="009A0736" w:rsidRPr="001D65D2" w:rsidRDefault="009A0736" w:rsidP="009A0736">
            <w:pPr>
              <w:spacing w:after="0"/>
              <w:rPr>
                <w:sz w:val="16"/>
                <w:szCs w:val="16"/>
              </w:rPr>
            </w:pPr>
          </w:p>
        </w:tc>
        <w:tc>
          <w:tcPr>
            <w:tcW w:w="1530" w:type="dxa"/>
          </w:tcPr>
          <w:p w14:paraId="388B4C0F" w14:textId="455FC4DD" w:rsidR="009A0736" w:rsidRPr="001D65D2" w:rsidRDefault="009A0736" w:rsidP="009A0736">
            <w:pPr>
              <w:spacing w:after="0"/>
              <w:rPr>
                <w:sz w:val="16"/>
                <w:szCs w:val="16"/>
              </w:rPr>
            </w:pPr>
            <w:r w:rsidRPr="001D65D2">
              <w:rPr>
                <w:sz w:val="16"/>
                <w:szCs w:val="16"/>
              </w:rPr>
              <w:t>Issue 3-1-</w:t>
            </w:r>
            <w:r>
              <w:rPr>
                <w:sz w:val="16"/>
                <w:szCs w:val="16"/>
              </w:rPr>
              <w:t>6</w:t>
            </w:r>
          </w:p>
        </w:tc>
        <w:tc>
          <w:tcPr>
            <w:tcW w:w="3138" w:type="dxa"/>
            <w:gridSpan w:val="2"/>
          </w:tcPr>
          <w:p w14:paraId="52F19FA2" w14:textId="77777777" w:rsidR="009A0736" w:rsidRPr="001D65D2" w:rsidRDefault="009A0736" w:rsidP="009A0736">
            <w:pPr>
              <w:spacing w:after="0"/>
              <w:rPr>
                <w:sz w:val="16"/>
                <w:szCs w:val="16"/>
              </w:rPr>
            </w:pPr>
            <w:r w:rsidRPr="001D65D2">
              <w:rPr>
                <w:sz w:val="16"/>
                <w:szCs w:val="16"/>
              </w:rPr>
              <w:t xml:space="preserve">Scheduling enhancement for FR2 unknown </w:t>
            </w:r>
            <w:proofErr w:type="spellStart"/>
            <w:r w:rsidRPr="001D65D2">
              <w:rPr>
                <w:sz w:val="16"/>
                <w:szCs w:val="16"/>
              </w:rPr>
              <w:t>SCell</w:t>
            </w:r>
            <w:proofErr w:type="spellEnd"/>
            <w:r w:rsidRPr="001D65D2">
              <w:rPr>
                <w:sz w:val="16"/>
                <w:szCs w:val="16"/>
              </w:rPr>
              <w:t xml:space="preserve"> activation</w:t>
            </w:r>
          </w:p>
        </w:tc>
        <w:tc>
          <w:tcPr>
            <w:tcW w:w="2926" w:type="dxa"/>
            <w:shd w:val="clear" w:color="auto" w:fill="92D050"/>
          </w:tcPr>
          <w:p w14:paraId="6BE37C7A" w14:textId="1F2EF5D6" w:rsidR="009A0736" w:rsidRPr="001D65D2" w:rsidRDefault="009A0736" w:rsidP="009A0736">
            <w:pPr>
              <w:rPr>
                <w:sz w:val="16"/>
                <w:szCs w:val="16"/>
              </w:rPr>
            </w:pPr>
            <w:r w:rsidRPr="0038534A">
              <w:rPr>
                <w:sz w:val="16"/>
                <w:szCs w:val="16"/>
              </w:rPr>
              <w:t>Yes</w:t>
            </w:r>
            <w:r>
              <w:rPr>
                <w:sz w:val="16"/>
                <w:szCs w:val="16"/>
              </w:rPr>
              <w:t>, continue discussion</w:t>
            </w:r>
          </w:p>
        </w:tc>
      </w:tr>
      <w:tr w:rsidR="009A0736" w:rsidRPr="001D65D2" w14:paraId="5D907FA1" w14:textId="112B3235" w:rsidTr="00BA69D8">
        <w:trPr>
          <w:trHeight w:val="145"/>
        </w:trPr>
        <w:tc>
          <w:tcPr>
            <w:tcW w:w="1165" w:type="dxa"/>
            <w:vMerge/>
          </w:tcPr>
          <w:p w14:paraId="755F0B71" w14:textId="77777777" w:rsidR="009A0736" w:rsidRPr="001D65D2" w:rsidRDefault="009A0736" w:rsidP="009A0736">
            <w:pPr>
              <w:spacing w:after="0"/>
              <w:rPr>
                <w:sz w:val="16"/>
                <w:szCs w:val="16"/>
              </w:rPr>
            </w:pPr>
          </w:p>
        </w:tc>
        <w:tc>
          <w:tcPr>
            <w:tcW w:w="1530" w:type="dxa"/>
          </w:tcPr>
          <w:p w14:paraId="5A46F479" w14:textId="35291CEB" w:rsidR="009A0736" w:rsidRPr="001D65D2" w:rsidRDefault="009A0736" w:rsidP="009A0736">
            <w:pPr>
              <w:spacing w:after="0"/>
              <w:rPr>
                <w:sz w:val="16"/>
                <w:szCs w:val="16"/>
              </w:rPr>
            </w:pPr>
            <w:r w:rsidRPr="001D65D2">
              <w:rPr>
                <w:sz w:val="16"/>
                <w:szCs w:val="16"/>
              </w:rPr>
              <w:t>Issue 3-1-</w:t>
            </w:r>
            <w:r>
              <w:rPr>
                <w:sz w:val="16"/>
                <w:szCs w:val="16"/>
              </w:rPr>
              <w:t>7</w:t>
            </w:r>
          </w:p>
        </w:tc>
        <w:tc>
          <w:tcPr>
            <w:tcW w:w="3138" w:type="dxa"/>
            <w:gridSpan w:val="2"/>
          </w:tcPr>
          <w:p w14:paraId="6F1D9AB3" w14:textId="77777777" w:rsidR="009A0736" w:rsidRPr="001D65D2" w:rsidRDefault="009A0736" w:rsidP="009A0736">
            <w:pPr>
              <w:spacing w:after="0"/>
              <w:rPr>
                <w:sz w:val="16"/>
                <w:szCs w:val="16"/>
              </w:rPr>
            </w:pPr>
            <w:r w:rsidRPr="001D65D2">
              <w:rPr>
                <w:sz w:val="16"/>
                <w:szCs w:val="16"/>
              </w:rPr>
              <w:t xml:space="preserve">CBRA for FR2 unknown </w:t>
            </w:r>
            <w:proofErr w:type="spellStart"/>
            <w:r w:rsidRPr="001D65D2">
              <w:rPr>
                <w:sz w:val="16"/>
                <w:szCs w:val="16"/>
              </w:rPr>
              <w:t>SCell</w:t>
            </w:r>
            <w:proofErr w:type="spellEnd"/>
            <w:r w:rsidRPr="001D65D2">
              <w:rPr>
                <w:sz w:val="16"/>
                <w:szCs w:val="16"/>
              </w:rPr>
              <w:t xml:space="preserve"> activation</w:t>
            </w:r>
          </w:p>
        </w:tc>
        <w:tc>
          <w:tcPr>
            <w:tcW w:w="2926" w:type="dxa"/>
          </w:tcPr>
          <w:p w14:paraId="4131E5A8" w14:textId="6290EEED" w:rsidR="009A0736" w:rsidRPr="001D65D2" w:rsidRDefault="009A0736" w:rsidP="009A0736">
            <w:pPr>
              <w:rPr>
                <w:sz w:val="16"/>
                <w:szCs w:val="16"/>
              </w:rPr>
            </w:pPr>
            <w:r w:rsidRPr="00BB382B">
              <w:rPr>
                <w:sz w:val="16"/>
                <w:szCs w:val="16"/>
                <w:highlight w:val="yellow"/>
              </w:rPr>
              <w:t>Deprioritized</w:t>
            </w:r>
          </w:p>
        </w:tc>
      </w:tr>
    </w:tbl>
    <w:p w14:paraId="233B1DD9" w14:textId="77777777" w:rsidR="00331E0C" w:rsidRPr="00331E0C" w:rsidRDefault="00331E0C" w:rsidP="00331E0C">
      <w:pPr>
        <w:pStyle w:val="ListParagraph"/>
        <w:overflowPunct/>
        <w:autoSpaceDE/>
        <w:autoSpaceDN/>
        <w:adjustRightInd/>
        <w:spacing w:after="120"/>
        <w:ind w:firstLineChars="0" w:firstLine="0"/>
        <w:textAlignment w:val="auto"/>
        <w:rPr>
          <w:rFonts w:eastAsia="SimSun"/>
          <w:b/>
          <w:bCs/>
        </w:rPr>
      </w:pPr>
    </w:p>
    <w:p w14:paraId="54AC0FE0" w14:textId="2CCAAC73" w:rsidR="0025392D" w:rsidRDefault="00704AE9">
      <w:pPr>
        <w:pStyle w:val="Heading1"/>
        <w:rPr>
          <w:lang w:eastAsia="ja-JP"/>
        </w:rPr>
      </w:pPr>
      <w:proofErr w:type="spellStart"/>
      <w:r>
        <w:rPr>
          <w:lang w:eastAsia="ja-JP"/>
        </w:rPr>
        <w:t>Topic</w:t>
      </w:r>
      <w:proofErr w:type="spellEnd"/>
      <w:r>
        <w:rPr>
          <w:lang w:eastAsia="ja-JP"/>
        </w:rPr>
        <w:t xml:space="preserve"> #</w:t>
      </w:r>
      <w:r w:rsidR="00BF4A40">
        <w:rPr>
          <w:lang w:eastAsia="ja-JP"/>
        </w:rPr>
        <w:t>1</w:t>
      </w:r>
      <w:r>
        <w:rPr>
          <w:lang w:eastAsia="ja-JP"/>
        </w:rPr>
        <w:t xml:space="preserve">: </w:t>
      </w:r>
      <w:r>
        <w:rPr>
          <w:rFonts w:eastAsia="Yu Mincho"/>
        </w:rPr>
        <w:t>L3 part enhancement for FR2 SCell activation (</w:t>
      </w:r>
      <w:r w:rsidR="00F73332">
        <w:rPr>
          <w:rFonts w:eastAsia="Yu Mincho"/>
        </w:rPr>
        <w:t>9.9.2/9</w:t>
      </w:r>
      <w:r>
        <w:rPr>
          <w:rFonts w:eastAsia="Yu Mincho"/>
        </w:rPr>
        <w:t>.9.2.1)</w:t>
      </w:r>
    </w:p>
    <w:p w14:paraId="209BAE05" w14:textId="2C1B901F" w:rsidR="0025392D" w:rsidRDefault="00704AE9">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1-1</w:t>
      </w:r>
      <w:proofErr w:type="gramEnd"/>
      <w:r>
        <w:rPr>
          <w:sz w:val="24"/>
          <w:szCs w:val="16"/>
        </w:rPr>
        <w:t xml:space="preserve"> </w:t>
      </w:r>
      <w:proofErr w:type="spellStart"/>
      <w:r>
        <w:rPr>
          <w:sz w:val="24"/>
          <w:szCs w:val="16"/>
        </w:rPr>
        <w:t>Further</w:t>
      </w:r>
      <w:proofErr w:type="spellEnd"/>
      <w:r>
        <w:rPr>
          <w:sz w:val="24"/>
          <w:szCs w:val="16"/>
        </w:rPr>
        <w:t xml:space="preserve"> </w:t>
      </w:r>
      <w:proofErr w:type="spellStart"/>
      <w:r>
        <w:rPr>
          <w:sz w:val="24"/>
          <w:szCs w:val="16"/>
        </w:rPr>
        <w:t>unknown</w:t>
      </w:r>
      <w:proofErr w:type="spellEnd"/>
      <w:r>
        <w:rPr>
          <w:sz w:val="24"/>
          <w:szCs w:val="16"/>
        </w:rPr>
        <w:t xml:space="preserve"> SCell scenario classification</w:t>
      </w:r>
    </w:p>
    <w:p w14:paraId="08F7F44C" w14:textId="7EDE48F3" w:rsidR="0025392D" w:rsidRDefault="00704AE9" w:rsidP="00694324">
      <w:pPr>
        <w:rPr>
          <w:b/>
          <w:color w:val="0070C0"/>
          <w:u w:val="single"/>
        </w:rPr>
      </w:pPr>
      <w:r>
        <w:rPr>
          <w:b/>
          <w:color w:val="0070C0"/>
          <w:u w:val="single"/>
          <w:lang w:eastAsia="ko-KR"/>
        </w:rPr>
        <w:t xml:space="preserve">Issue 1-1-2: </w:t>
      </w:r>
      <w:r w:rsidR="00694324" w:rsidRPr="00694324">
        <w:rPr>
          <w:b/>
          <w:color w:val="0070C0"/>
          <w:u w:val="single"/>
        </w:rPr>
        <w:t>when to report L3 measurement results</w:t>
      </w:r>
      <w:r w:rsidR="00A85E6E">
        <w:rPr>
          <w:b/>
          <w:color w:val="0070C0"/>
          <w:u w:val="single"/>
        </w:rPr>
        <w:t xml:space="preserve"> for unknown FR2 </w:t>
      </w:r>
      <w:proofErr w:type="spellStart"/>
      <w:r w:rsidR="00A85E6E">
        <w:rPr>
          <w:b/>
          <w:color w:val="0070C0"/>
          <w:u w:val="single"/>
        </w:rPr>
        <w:t>SCell</w:t>
      </w:r>
      <w:proofErr w:type="spellEnd"/>
      <w:r w:rsidR="00A85E6E">
        <w:rPr>
          <w:b/>
          <w:color w:val="0070C0"/>
          <w:u w:val="single"/>
        </w:rPr>
        <w:t xml:space="preserve"> activation </w:t>
      </w:r>
      <w:proofErr w:type="gramStart"/>
      <w:r w:rsidR="00A85E6E">
        <w:rPr>
          <w:b/>
          <w:color w:val="0070C0"/>
          <w:u w:val="single"/>
        </w:rPr>
        <w:t>enhancement</w:t>
      </w:r>
      <w:proofErr w:type="gramEnd"/>
    </w:p>
    <w:p w14:paraId="30A19002" w14:textId="77777777" w:rsidR="00281F31" w:rsidRDefault="00281F31" w:rsidP="00694324">
      <w:pPr>
        <w:rPr>
          <w:b/>
          <w:color w:val="0070C0"/>
          <w:u w:val="single"/>
        </w:rPr>
      </w:pPr>
    </w:p>
    <w:p w14:paraId="609E1102" w14:textId="08DEBBA6" w:rsidR="00117FF3" w:rsidRDefault="00117FF3" w:rsidP="00271652">
      <w:pPr>
        <w:pStyle w:val="ListParagraph"/>
        <w:numPr>
          <w:ilvl w:val="0"/>
          <w:numId w:val="13"/>
        </w:numPr>
        <w:overflowPunct/>
        <w:autoSpaceDE/>
        <w:autoSpaceDN/>
        <w:adjustRightInd/>
        <w:spacing w:after="120"/>
        <w:ind w:left="928" w:firstLineChars="0"/>
        <w:textAlignment w:val="auto"/>
        <w:rPr>
          <w:rFonts w:eastAsia="SimSun"/>
          <w:color w:val="000000" w:themeColor="text1"/>
        </w:rPr>
      </w:pPr>
      <w:r>
        <w:rPr>
          <w:rFonts w:eastAsia="SimSun"/>
          <w:color w:val="000000" w:themeColor="text1"/>
        </w:rPr>
        <w:t xml:space="preserve">For </w:t>
      </w:r>
      <w:r w:rsidRPr="00117FF3">
        <w:rPr>
          <w:rFonts w:eastAsia="SimSun"/>
          <w:color w:val="000000" w:themeColor="text1"/>
        </w:rPr>
        <w:t xml:space="preserve">unknown FR2 </w:t>
      </w:r>
      <w:proofErr w:type="spellStart"/>
      <w:r w:rsidRPr="00117FF3">
        <w:rPr>
          <w:rFonts w:eastAsia="SimSun"/>
          <w:color w:val="000000" w:themeColor="text1"/>
        </w:rPr>
        <w:t>SCell</w:t>
      </w:r>
      <w:proofErr w:type="spellEnd"/>
      <w:r w:rsidRPr="00117FF3">
        <w:rPr>
          <w:rFonts w:eastAsia="SimSun"/>
          <w:color w:val="000000" w:themeColor="text1"/>
        </w:rPr>
        <w:t xml:space="preserve"> activation enhancement</w:t>
      </w:r>
      <w:r>
        <w:rPr>
          <w:rFonts w:eastAsia="SimSun"/>
          <w:color w:val="000000" w:themeColor="text1"/>
        </w:rPr>
        <w:t xml:space="preserve">, </w:t>
      </w:r>
    </w:p>
    <w:p w14:paraId="1A12D275" w14:textId="2475BFCD" w:rsidR="0025392D" w:rsidRPr="005764B1" w:rsidRDefault="00704AE9" w:rsidP="00281F31">
      <w:pPr>
        <w:pStyle w:val="ListParagraph"/>
        <w:numPr>
          <w:ilvl w:val="1"/>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Option 1 (</w:t>
      </w:r>
      <w:r w:rsidR="005764B1">
        <w:rPr>
          <w:rFonts w:eastAsia="SimSun"/>
          <w:color w:val="000000" w:themeColor="text1"/>
        </w:rPr>
        <w:t>last meeting agreement</w:t>
      </w:r>
      <w:r w:rsidR="00281F31">
        <w:rPr>
          <w:rFonts w:eastAsia="SimSun"/>
          <w:color w:val="000000" w:themeColor="text1"/>
        </w:rPr>
        <w:t xml:space="preserve"> in issue 1-1-2 of </w:t>
      </w:r>
      <w:r w:rsidR="00281F31" w:rsidRPr="00281F31">
        <w:rPr>
          <w:rFonts w:eastAsia="SimSun"/>
          <w:color w:val="000000" w:themeColor="text1"/>
        </w:rPr>
        <w:t>R4-2220440</w:t>
      </w:r>
      <w:r>
        <w:rPr>
          <w:rFonts w:eastAsia="SimSun"/>
          <w:color w:val="000000" w:themeColor="text1"/>
        </w:rPr>
        <w:t xml:space="preserve">): </w:t>
      </w:r>
      <w:r w:rsidR="00A85E6E">
        <w:rPr>
          <w:rFonts w:eastAsia="SimSun"/>
          <w:color w:val="000000" w:themeColor="text1"/>
        </w:rPr>
        <w:t xml:space="preserve"> </w:t>
      </w:r>
      <w:r w:rsidR="00117FF3">
        <w:t xml:space="preserve">Trigger to report L3 measurement after </w:t>
      </w:r>
      <w:proofErr w:type="spellStart"/>
      <w:r w:rsidR="00117FF3">
        <w:t>SCell</w:t>
      </w:r>
      <w:proofErr w:type="spellEnd"/>
      <w:r w:rsidR="00117FF3">
        <w:t xml:space="preserve"> activation command</w:t>
      </w:r>
    </w:p>
    <w:p w14:paraId="233B9B73" w14:textId="302231DC" w:rsidR="0074014F" w:rsidRPr="0074014F" w:rsidRDefault="00952F3D" w:rsidP="00281F31">
      <w:pPr>
        <w:pStyle w:val="ListParagraph"/>
        <w:numPr>
          <w:ilvl w:val="1"/>
          <w:numId w:val="13"/>
        </w:numPr>
        <w:ind w:firstLineChars="0"/>
        <w:rPr>
          <w:rFonts w:eastAsia="SimSun"/>
          <w:color w:val="000000" w:themeColor="text1"/>
        </w:rPr>
      </w:pPr>
      <w:r w:rsidRPr="0074014F">
        <w:rPr>
          <w:rFonts w:eastAsia="SimSun"/>
          <w:color w:val="000000" w:themeColor="text1"/>
        </w:rPr>
        <w:t>Option 2 (vivo</w:t>
      </w:r>
      <w:r w:rsidR="002178F2" w:rsidRPr="0074014F">
        <w:rPr>
          <w:rFonts w:eastAsia="SimSun"/>
          <w:color w:val="000000" w:themeColor="text1"/>
        </w:rPr>
        <w:t>,</w:t>
      </w:r>
      <w:r w:rsidR="00632E08">
        <w:rPr>
          <w:rFonts w:eastAsia="SimSun"/>
          <w:color w:val="000000" w:themeColor="text1"/>
        </w:rPr>
        <w:t xml:space="preserve"> </w:t>
      </w:r>
      <w:r w:rsidRPr="0074014F">
        <w:rPr>
          <w:rFonts w:eastAsia="SimSun"/>
          <w:color w:val="000000" w:themeColor="text1"/>
        </w:rPr>
        <w:t xml:space="preserve">Huawei): </w:t>
      </w:r>
      <w:r w:rsidR="0074014F" w:rsidRPr="0074014F">
        <w:rPr>
          <w:rFonts w:eastAsia="SimSun"/>
          <w:color w:val="000000" w:themeColor="text1"/>
        </w:rPr>
        <w:t xml:space="preserve">Trigger to report L3 measurement </w:t>
      </w:r>
      <w:r w:rsidR="0074014F" w:rsidRPr="005764B1">
        <w:rPr>
          <w:rFonts w:eastAsia="SimSun"/>
          <w:b/>
          <w:bCs/>
          <w:color w:val="000000" w:themeColor="text1"/>
        </w:rPr>
        <w:t>before</w:t>
      </w:r>
      <w:r w:rsidR="0074014F">
        <w:rPr>
          <w:rFonts w:eastAsia="SimSun"/>
          <w:color w:val="000000" w:themeColor="text1"/>
        </w:rPr>
        <w:t xml:space="preserve"> and </w:t>
      </w:r>
      <w:r w:rsidR="0074014F" w:rsidRPr="0074014F">
        <w:rPr>
          <w:rFonts w:eastAsia="SimSun"/>
          <w:color w:val="000000" w:themeColor="text1"/>
        </w:rPr>
        <w:t xml:space="preserve">after </w:t>
      </w:r>
      <w:proofErr w:type="spellStart"/>
      <w:r w:rsidR="0074014F" w:rsidRPr="0074014F">
        <w:rPr>
          <w:rFonts w:eastAsia="SimSun"/>
          <w:color w:val="000000" w:themeColor="text1"/>
        </w:rPr>
        <w:t>SCell</w:t>
      </w:r>
      <w:proofErr w:type="spellEnd"/>
      <w:r w:rsidR="0074014F" w:rsidRPr="0074014F">
        <w:rPr>
          <w:rFonts w:eastAsia="SimSun"/>
          <w:color w:val="000000" w:themeColor="text1"/>
        </w:rPr>
        <w:t xml:space="preserve"> activation command</w:t>
      </w:r>
    </w:p>
    <w:p w14:paraId="167CFB9F" w14:textId="77777777" w:rsidR="00281F31" w:rsidRDefault="00281F31" w:rsidP="00A85E6E">
      <w:pPr>
        <w:rPr>
          <w:b/>
          <w:color w:val="0070C0"/>
          <w:u w:val="single"/>
          <w:lang w:eastAsia="ko-KR"/>
        </w:rPr>
      </w:pPr>
    </w:p>
    <w:p w14:paraId="76449BD2" w14:textId="2E7FED99" w:rsidR="00A85E6E" w:rsidRDefault="00A85E6E" w:rsidP="00A85E6E">
      <w:pPr>
        <w:rPr>
          <w:b/>
          <w:color w:val="0070C0"/>
          <w:u w:val="single"/>
        </w:rPr>
      </w:pPr>
      <w:r>
        <w:rPr>
          <w:b/>
          <w:color w:val="0070C0"/>
          <w:u w:val="single"/>
          <w:lang w:eastAsia="ko-KR"/>
        </w:rPr>
        <w:t>Issue 1-1-</w:t>
      </w:r>
      <w:r w:rsidR="00281F31">
        <w:rPr>
          <w:b/>
          <w:color w:val="0070C0"/>
          <w:u w:val="single"/>
          <w:lang w:eastAsia="ko-KR"/>
        </w:rPr>
        <w:t>3</w:t>
      </w:r>
      <w:r>
        <w:rPr>
          <w:b/>
          <w:color w:val="0070C0"/>
          <w:u w:val="single"/>
          <w:lang w:eastAsia="ko-KR"/>
        </w:rPr>
        <w:t xml:space="preserve">: </w:t>
      </w:r>
      <w:r w:rsidRPr="00694324">
        <w:rPr>
          <w:b/>
          <w:color w:val="0070C0"/>
          <w:u w:val="single"/>
        </w:rPr>
        <w:t xml:space="preserve">FFS on how </w:t>
      </w:r>
      <w:r w:rsidR="00281F31">
        <w:rPr>
          <w:b/>
          <w:color w:val="0070C0"/>
          <w:u w:val="single"/>
        </w:rPr>
        <w:t xml:space="preserve">to </w:t>
      </w:r>
      <w:r w:rsidRPr="00694324">
        <w:rPr>
          <w:b/>
          <w:color w:val="0070C0"/>
          <w:u w:val="single"/>
        </w:rPr>
        <w:t>configure</w:t>
      </w:r>
      <w:r w:rsidR="00281F31">
        <w:rPr>
          <w:b/>
          <w:color w:val="0070C0"/>
          <w:u w:val="single"/>
        </w:rPr>
        <w:t>/trigger/report</w:t>
      </w:r>
      <w:r w:rsidRPr="00694324">
        <w:rPr>
          <w:b/>
          <w:color w:val="0070C0"/>
          <w:u w:val="single"/>
        </w:rPr>
        <w:t xml:space="preserve"> L3 measurement results</w:t>
      </w:r>
      <w:r>
        <w:rPr>
          <w:b/>
          <w:color w:val="0070C0"/>
          <w:u w:val="single"/>
        </w:rPr>
        <w:t xml:space="preserve"> for unknown FR2 </w:t>
      </w:r>
      <w:proofErr w:type="spellStart"/>
      <w:r>
        <w:rPr>
          <w:b/>
          <w:color w:val="0070C0"/>
          <w:u w:val="single"/>
        </w:rPr>
        <w:t>SCell</w:t>
      </w:r>
      <w:proofErr w:type="spellEnd"/>
      <w:r>
        <w:rPr>
          <w:b/>
          <w:color w:val="0070C0"/>
          <w:u w:val="single"/>
        </w:rPr>
        <w:t xml:space="preserve"> activation </w:t>
      </w:r>
      <w:proofErr w:type="gramStart"/>
      <w:r>
        <w:rPr>
          <w:b/>
          <w:color w:val="0070C0"/>
          <w:u w:val="single"/>
        </w:rPr>
        <w:t>enhancement</w:t>
      </w:r>
      <w:proofErr w:type="gramEnd"/>
    </w:p>
    <w:p w14:paraId="411ACFA9" w14:textId="77777777" w:rsidR="00A85E6E" w:rsidRDefault="00A85E6E" w:rsidP="00A85E6E">
      <w:pPr>
        <w:pStyle w:val="ListParagraph"/>
        <w:numPr>
          <w:ilvl w:val="0"/>
          <w:numId w:val="1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Proposals</w:t>
      </w:r>
    </w:p>
    <w:p w14:paraId="3FC1661F" w14:textId="7CCAE0DE" w:rsidR="00281F31" w:rsidRDefault="00A85E6E" w:rsidP="00A85E6E">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1 (Apple): </w:t>
      </w:r>
    </w:p>
    <w:p w14:paraId="3C9D5059" w14:textId="37973B0E" w:rsidR="00A85E6E" w:rsidRPr="00A85E6E" w:rsidRDefault="00A85E6E" w:rsidP="00281F31">
      <w:pPr>
        <w:pStyle w:val="ListParagraph"/>
        <w:numPr>
          <w:ilvl w:val="2"/>
          <w:numId w:val="13"/>
        </w:numPr>
        <w:spacing w:after="120"/>
        <w:ind w:firstLineChars="0"/>
        <w:rPr>
          <w:rFonts w:eastAsia="SimSun"/>
          <w:color w:val="000000" w:themeColor="text1"/>
        </w:rPr>
      </w:pPr>
      <w:r w:rsidRPr="00A85E6E">
        <w:rPr>
          <w:rFonts w:eastAsia="SimSun"/>
          <w:color w:val="000000" w:themeColor="text1"/>
        </w:rPr>
        <w:t xml:space="preserve">For FR2 unknown </w:t>
      </w:r>
      <w:proofErr w:type="spellStart"/>
      <w:r w:rsidRPr="00A85E6E">
        <w:rPr>
          <w:rFonts w:eastAsia="SimSun"/>
          <w:color w:val="000000" w:themeColor="text1"/>
        </w:rPr>
        <w:t>SCell</w:t>
      </w:r>
      <w:proofErr w:type="spellEnd"/>
      <w:r w:rsidRPr="00A85E6E">
        <w:rPr>
          <w:rFonts w:eastAsia="SimSun"/>
          <w:color w:val="000000" w:themeColor="text1"/>
        </w:rPr>
        <w:t xml:space="preserve"> activation enhancement, if the UE has valid L3 measurement result with SSB index but has not report it before the </w:t>
      </w:r>
      <w:proofErr w:type="spellStart"/>
      <w:r w:rsidRPr="00A85E6E">
        <w:rPr>
          <w:rFonts w:eastAsia="SimSun"/>
          <w:color w:val="000000" w:themeColor="text1"/>
        </w:rPr>
        <w:t>SCell</w:t>
      </w:r>
      <w:proofErr w:type="spellEnd"/>
      <w:r w:rsidRPr="00A85E6E">
        <w:rPr>
          <w:rFonts w:eastAsia="SimSun"/>
          <w:color w:val="000000" w:themeColor="text1"/>
        </w:rPr>
        <w:t xml:space="preserve"> activation command:</w:t>
      </w:r>
    </w:p>
    <w:p w14:paraId="7A204AE2" w14:textId="77777777" w:rsidR="00A85E6E" w:rsidRPr="00A85E6E" w:rsidRDefault="00A85E6E" w:rsidP="00281F31">
      <w:pPr>
        <w:pStyle w:val="ListParagraph"/>
        <w:numPr>
          <w:ilvl w:val="3"/>
          <w:numId w:val="13"/>
        </w:numPr>
        <w:spacing w:after="120"/>
        <w:ind w:firstLineChars="0"/>
        <w:rPr>
          <w:rFonts w:eastAsia="SimSun"/>
          <w:color w:val="000000" w:themeColor="text1"/>
        </w:rPr>
      </w:pPr>
      <w:r w:rsidRPr="00A85E6E">
        <w:rPr>
          <w:rFonts w:eastAsia="SimSun"/>
          <w:color w:val="000000" w:themeColor="text1"/>
        </w:rPr>
        <w:t xml:space="preserve">If periodic L3 measurement report for being-activated </w:t>
      </w:r>
      <w:proofErr w:type="spellStart"/>
      <w:r w:rsidRPr="00A85E6E">
        <w:rPr>
          <w:rFonts w:eastAsia="SimSun"/>
          <w:color w:val="000000" w:themeColor="text1"/>
        </w:rPr>
        <w:t>SCell</w:t>
      </w:r>
      <w:proofErr w:type="spellEnd"/>
      <w:r w:rsidRPr="00A85E6E">
        <w:rPr>
          <w:rFonts w:eastAsia="SimSun"/>
          <w:color w:val="000000" w:themeColor="text1"/>
        </w:rPr>
        <w:t xml:space="preserve"> is configured by network, UE can report valid L3 measurement result on the first available UL grant after </w:t>
      </w:r>
      <w:proofErr w:type="spellStart"/>
      <w:r w:rsidRPr="00A85E6E">
        <w:rPr>
          <w:rFonts w:eastAsia="SimSun"/>
          <w:color w:val="000000" w:themeColor="text1"/>
        </w:rPr>
        <w:t>SCell</w:t>
      </w:r>
      <w:proofErr w:type="spellEnd"/>
      <w:r w:rsidRPr="00A85E6E">
        <w:rPr>
          <w:rFonts w:eastAsia="SimSun"/>
          <w:color w:val="000000" w:themeColor="text1"/>
        </w:rPr>
        <w:t xml:space="preserve"> activation command; </w:t>
      </w:r>
    </w:p>
    <w:p w14:paraId="43E5B72A" w14:textId="77777777" w:rsidR="00A85E6E" w:rsidRDefault="00A85E6E" w:rsidP="00281F31">
      <w:pPr>
        <w:pStyle w:val="ListParagraph"/>
        <w:numPr>
          <w:ilvl w:val="3"/>
          <w:numId w:val="13"/>
        </w:numPr>
        <w:overflowPunct/>
        <w:autoSpaceDE/>
        <w:autoSpaceDN/>
        <w:adjustRightInd/>
        <w:spacing w:after="120"/>
        <w:ind w:firstLineChars="0"/>
        <w:textAlignment w:val="auto"/>
      </w:pPr>
      <w:r w:rsidRPr="00A85E6E">
        <w:rPr>
          <w:rFonts w:eastAsia="SimSun"/>
          <w:color w:val="000000" w:themeColor="text1"/>
        </w:rPr>
        <w:t xml:space="preserve">Otherwise if no periodic L3 measurement report for being-activated </w:t>
      </w:r>
      <w:proofErr w:type="spellStart"/>
      <w:r w:rsidRPr="00A85E6E">
        <w:rPr>
          <w:rFonts w:eastAsia="SimSun"/>
          <w:color w:val="000000" w:themeColor="text1"/>
        </w:rPr>
        <w:t>SCell</w:t>
      </w:r>
      <w:proofErr w:type="spellEnd"/>
      <w:r w:rsidRPr="00A85E6E">
        <w:rPr>
          <w:rFonts w:eastAsia="SimSun"/>
          <w:color w:val="000000" w:themeColor="text1"/>
        </w:rPr>
        <w:t xml:space="preserve"> is configured by network, UE can request the UL grant to report valid L3 measurement result after </w:t>
      </w:r>
      <w:proofErr w:type="spellStart"/>
      <w:r w:rsidRPr="00A85E6E">
        <w:rPr>
          <w:rFonts w:eastAsia="SimSun"/>
          <w:color w:val="000000" w:themeColor="text1"/>
        </w:rPr>
        <w:t>SCell</w:t>
      </w:r>
      <w:proofErr w:type="spellEnd"/>
      <w:r w:rsidRPr="00A85E6E">
        <w:rPr>
          <w:rFonts w:eastAsia="SimSun"/>
          <w:color w:val="000000" w:themeColor="text1"/>
        </w:rPr>
        <w:t xml:space="preserve"> activation command;</w:t>
      </w:r>
    </w:p>
    <w:p w14:paraId="4FEC2E6B" w14:textId="20363887" w:rsidR="00281F31" w:rsidRDefault="00281F31" w:rsidP="00281F31">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2 (Qualcomm): </w:t>
      </w:r>
    </w:p>
    <w:p w14:paraId="4B6A570A" w14:textId="708DA4DB" w:rsidR="00054C6E" w:rsidRPr="00054C6E" w:rsidRDefault="00054C6E" w:rsidP="00054C6E">
      <w:pPr>
        <w:pStyle w:val="ListParagraph"/>
        <w:numPr>
          <w:ilvl w:val="2"/>
          <w:numId w:val="13"/>
        </w:numPr>
        <w:spacing w:after="120"/>
        <w:ind w:firstLineChars="0"/>
        <w:rPr>
          <w:rFonts w:eastAsia="SimSun"/>
          <w:color w:val="000000" w:themeColor="text1"/>
        </w:rPr>
      </w:pPr>
      <w:r w:rsidRPr="00054C6E">
        <w:rPr>
          <w:rFonts w:eastAsia="SimSun"/>
          <w:color w:val="000000" w:themeColor="text1"/>
        </w:rPr>
        <w:t xml:space="preserve">NW can provide one or more measurement report configurations for aperiodic reporting in RRC. Note: </w:t>
      </w:r>
      <w:proofErr w:type="spellStart"/>
      <w:r w:rsidRPr="00054C6E">
        <w:rPr>
          <w:rFonts w:eastAsia="SimSun"/>
          <w:color w:val="000000" w:themeColor="text1"/>
        </w:rPr>
        <w:t>signalling</w:t>
      </w:r>
      <w:proofErr w:type="spellEnd"/>
      <w:r w:rsidRPr="00054C6E">
        <w:rPr>
          <w:rFonts w:eastAsia="SimSun"/>
          <w:color w:val="000000" w:themeColor="text1"/>
        </w:rPr>
        <w:t xml:space="preserve"> details are up to RAN2.</w:t>
      </w:r>
    </w:p>
    <w:p w14:paraId="4999F106" w14:textId="222EB203" w:rsidR="00054C6E" w:rsidRPr="00054C6E" w:rsidRDefault="00054C6E" w:rsidP="00054C6E">
      <w:pPr>
        <w:pStyle w:val="ListParagraph"/>
        <w:numPr>
          <w:ilvl w:val="2"/>
          <w:numId w:val="13"/>
        </w:numPr>
        <w:spacing w:after="120"/>
        <w:ind w:firstLineChars="0"/>
        <w:rPr>
          <w:rFonts w:eastAsia="SimSun"/>
          <w:color w:val="000000" w:themeColor="text1"/>
        </w:rPr>
      </w:pPr>
      <w:r w:rsidRPr="00054C6E">
        <w:rPr>
          <w:rFonts w:eastAsia="SimSun"/>
          <w:color w:val="000000" w:themeColor="text1"/>
        </w:rPr>
        <w:lastRenderedPageBreak/>
        <w:t xml:space="preserve">NW can trigger RSRP report via MAC-CE. The triggering command can be sent with </w:t>
      </w:r>
      <w:proofErr w:type="spellStart"/>
      <w:r w:rsidRPr="00054C6E">
        <w:rPr>
          <w:rFonts w:eastAsia="SimSun"/>
          <w:color w:val="000000" w:themeColor="text1"/>
        </w:rPr>
        <w:t>scell</w:t>
      </w:r>
      <w:proofErr w:type="spellEnd"/>
      <w:r w:rsidRPr="00054C6E">
        <w:rPr>
          <w:rFonts w:eastAsia="SimSun"/>
          <w:color w:val="000000" w:themeColor="text1"/>
        </w:rPr>
        <w:t xml:space="preserve"> activation</w:t>
      </w:r>
      <w:r w:rsidR="009A0DBA">
        <w:rPr>
          <w:rFonts w:eastAsia="SimSun"/>
          <w:color w:val="000000" w:themeColor="text1"/>
        </w:rPr>
        <w:t>.</w:t>
      </w:r>
      <w:r w:rsidRPr="00054C6E">
        <w:rPr>
          <w:rFonts w:eastAsia="SimSun"/>
          <w:color w:val="000000" w:themeColor="text1"/>
        </w:rPr>
        <w:t xml:space="preserve"> Note: </w:t>
      </w:r>
      <w:proofErr w:type="spellStart"/>
      <w:r w:rsidRPr="00054C6E">
        <w:rPr>
          <w:rFonts w:eastAsia="SimSun"/>
          <w:color w:val="000000" w:themeColor="text1"/>
        </w:rPr>
        <w:t>signalling</w:t>
      </w:r>
      <w:proofErr w:type="spellEnd"/>
      <w:r w:rsidRPr="00054C6E">
        <w:rPr>
          <w:rFonts w:eastAsia="SimSun"/>
          <w:color w:val="000000" w:themeColor="text1"/>
        </w:rPr>
        <w:t xml:space="preserve"> details are up to RAN2.</w:t>
      </w:r>
      <w:r w:rsidR="00D42579">
        <w:rPr>
          <w:rFonts w:eastAsia="SimSun"/>
          <w:color w:val="000000" w:themeColor="text1"/>
        </w:rPr>
        <w:t xml:space="preserve"> </w:t>
      </w:r>
    </w:p>
    <w:p w14:paraId="267B3EEC" w14:textId="531D9606" w:rsidR="00A85E6E" w:rsidRDefault="00054C6E" w:rsidP="00054C6E">
      <w:pPr>
        <w:pStyle w:val="ListParagraph"/>
        <w:numPr>
          <w:ilvl w:val="2"/>
          <w:numId w:val="13"/>
        </w:numPr>
        <w:spacing w:after="120"/>
        <w:ind w:firstLineChars="0"/>
        <w:rPr>
          <w:rFonts w:eastAsia="SimSun"/>
          <w:color w:val="000000" w:themeColor="text1"/>
        </w:rPr>
      </w:pPr>
      <w:r w:rsidRPr="00054C6E">
        <w:rPr>
          <w:rFonts w:eastAsia="SimSun"/>
          <w:color w:val="000000" w:themeColor="text1"/>
        </w:rPr>
        <w:t>If NW trigger RSRP reporting via MAC-CE, RAN4 shall define the minimum delay requirement between receiving report trigger command and actual RSRP reporting.</w:t>
      </w:r>
    </w:p>
    <w:p w14:paraId="31113B53" w14:textId="6B85117E" w:rsidR="00BC1F1E" w:rsidRPr="00054C6E" w:rsidRDefault="00BC1F1E" w:rsidP="00054C6E">
      <w:pPr>
        <w:pStyle w:val="ListParagraph"/>
        <w:numPr>
          <w:ilvl w:val="2"/>
          <w:numId w:val="13"/>
        </w:numPr>
        <w:spacing w:after="120"/>
        <w:ind w:firstLineChars="0"/>
        <w:rPr>
          <w:rFonts w:eastAsia="SimSun"/>
          <w:color w:val="000000" w:themeColor="text1"/>
        </w:rPr>
      </w:pPr>
      <w:r w:rsidRPr="00BC1F1E">
        <w:rPr>
          <w:rFonts w:eastAsia="SimSun"/>
          <w:color w:val="000000" w:themeColor="text1"/>
        </w:rPr>
        <w:t>Existing reporting criteria can be reused for L3 RSRP measurement report.</w:t>
      </w:r>
    </w:p>
    <w:p w14:paraId="4066C515" w14:textId="77777777" w:rsidR="008A56BD" w:rsidRDefault="00A85E6E" w:rsidP="00054C6E">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w:t>
      </w:r>
      <w:r w:rsidR="00054C6E">
        <w:rPr>
          <w:rFonts w:eastAsia="SimSun"/>
          <w:color w:val="000000" w:themeColor="text1"/>
        </w:rPr>
        <w:t>3</w:t>
      </w:r>
      <w:r>
        <w:rPr>
          <w:rFonts w:eastAsia="SimSun"/>
          <w:color w:val="000000" w:themeColor="text1"/>
        </w:rPr>
        <w:t xml:space="preserve"> (</w:t>
      </w:r>
      <w:r w:rsidR="00054C6E">
        <w:rPr>
          <w:rFonts w:eastAsia="SimSun"/>
          <w:color w:val="000000" w:themeColor="text1"/>
        </w:rPr>
        <w:t>Nokia</w:t>
      </w:r>
      <w:r>
        <w:rPr>
          <w:rFonts w:eastAsia="SimSun"/>
          <w:color w:val="000000" w:themeColor="text1"/>
        </w:rPr>
        <w:t xml:space="preserve">): </w:t>
      </w:r>
    </w:p>
    <w:p w14:paraId="6129A5AB" w14:textId="41A39CE8" w:rsidR="00A85E6E" w:rsidRDefault="00054C6E" w:rsidP="008A56BD">
      <w:pPr>
        <w:pStyle w:val="ListParagraph"/>
        <w:numPr>
          <w:ilvl w:val="2"/>
          <w:numId w:val="13"/>
        </w:numPr>
        <w:spacing w:after="120"/>
        <w:ind w:firstLineChars="0"/>
        <w:rPr>
          <w:rFonts w:eastAsia="SimSun"/>
          <w:color w:val="000000" w:themeColor="text1"/>
        </w:rPr>
      </w:pPr>
      <w:r w:rsidRPr="00054C6E">
        <w:rPr>
          <w:rFonts w:eastAsia="SimSun"/>
          <w:color w:val="000000" w:themeColor="text1"/>
        </w:rPr>
        <w:t xml:space="preserve">The UE shall report a valid L3 measurement result after </w:t>
      </w:r>
      <w:proofErr w:type="spellStart"/>
      <w:r w:rsidRPr="00054C6E">
        <w:rPr>
          <w:rFonts w:eastAsia="SimSun"/>
          <w:color w:val="000000" w:themeColor="text1"/>
        </w:rPr>
        <w:t>SCell</w:t>
      </w:r>
      <w:proofErr w:type="spellEnd"/>
      <w:r w:rsidRPr="00054C6E">
        <w:rPr>
          <w:rFonts w:eastAsia="SimSun"/>
          <w:color w:val="000000" w:themeColor="text1"/>
        </w:rPr>
        <w:t xml:space="preserve"> activation command not only for unknown </w:t>
      </w:r>
      <w:proofErr w:type="spellStart"/>
      <w:r w:rsidRPr="00054C6E">
        <w:rPr>
          <w:rFonts w:eastAsia="SimSun"/>
          <w:color w:val="000000" w:themeColor="text1"/>
        </w:rPr>
        <w:t>SCell</w:t>
      </w:r>
      <w:proofErr w:type="spellEnd"/>
      <w:r w:rsidRPr="00054C6E">
        <w:rPr>
          <w:rFonts w:eastAsia="SimSun"/>
          <w:color w:val="000000" w:themeColor="text1"/>
        </w:rPr>
        <w:t xml:space="preserve"> but also when there is any beam change on the known </w:t>
      </w:r>
      <w:proofErr w:type="spellStart"/>
      <w:r w:rsidRPr="00054C6E">
        <w:rPr>
          <w:rFonts w:eastAsia="SimSun"/>
          <w:color w:val="000000" w:themeColor="text1"/>
        </w:rPr>
        <w:t>SCell</w:t>
      </w:r>
      <w:proofErr w:type="spellEnd"/>
      <w:r w:rsidR="00A85E6E">
        <w:rPr>
          <w:rFonts w:eastAsia="SimSun" w:hint="eastAsia"/>
          <w:color w:val="000000" w:themeColor="text1"/>
        </w:rPr>
        <w:t>.</w:t>
      </w:r>
    </w:p>
    <w:p w14:paraId="3CC75343" w14:textId="7730701B" w:rsidR="008A56BD" w:rsidRDefault="008A56BD" w:rsidP="008A56BD">
      <w:pPr>
        <w:pStyle w:val="ListParagraph"/>
        <w:numPr>
          <w:ilvl w:val="2"/>
          <w:numId w:val="13"/>
        </w:numPr>
        <w:spacing w:after="120"/>
        <w:ind w:firstLineChars="0"/>
        <w:rPr>
          <w:rFonts w:eastAsia="SimSun"/>
          <w:color w:val="000000" w:themeColor="text1"/>
        </w:rPr>
      </w:pPr>
      <w:r w:rsidRPr="008A56BD">
        <w:rPr>
          <w:rFonts w:eastAsia="SimSun"/>
          <w:color w:val="000000" w:themeColor="text1"/>
        </w:rPr>
        <w:t xml:space="preserve">Send LS to RAN1/2 asking for the solution to transmit the valid L3 measurement report upon receiving the </w:t>
      </w:r>
      <w:proofErr w:type="spellStart"/>
      <w:r w:rsidRPr="008A56BD">
        <w:rPr>
          <w:rFonts w:eastAsia="SimSun"/>
          <w:color w:val="000000" w:themeColor="text1"/>
        </w:rPr>
        <w:t>SCell</w:t>
      </w:r>
      <w:proofErr w:type="spellEnd"/>
      <w:r w:rsidRPr="008A56BD">
        <w:rPr>
          <w:rFonts w:eastAsia="SimSun"/>
          <w:color w:val="000000" w:themeColor="text1"/>
        </w:rPr>
        <w:t xml:space="preserve"> activation command.</w:t>
      </w:r>
    </w:p>
    <w:p w14:paraId="27B3F6DC" w14:textId="2CF46E5A" w:rsidR="00054C6E" w:rsidRDefault="00054C6E" w:rsidP="00054C6E">
      <w:pPr>
        <w:pStyle w:val="ListParagraph"/>
        <w:numPr>
          <w:ilvl w:val="1"/>
          <w:numId w:val="13"/>
        </w:numPr>
        <w:spacing w:after="120"/>
        <w:ind w:firstLineChars="0"/>
        <w:rPr>
          <w:rFonts w:eastAsia="SimSun"/>
          <w:color w:val="000000" w:themeColor="text1"/>
        </w:rPr>
      </w:pPr>
      <w:r>
        <w:rPr>
          <w:rFonts w:eastAsia="SimSun"/>
          <w:color w:val="000000" w:themeColor="text1"/>
        </w:rPr>
        <w:t>Option 4 (Xiaomi, Apple</w:t>
      </w:r>
      <w:r w:rsidR="00D42579">
        <w:rPr>
          <w:rFonts w:eastAsia="SimSun"/>
          <w:color w:val="000000" w:themeColor="text1"/>
        </w:rPr>
        <w:t>, MTK</w:t>
      </w:r>
      <w:r>
        <w:rPr>
          <w:rFonts w:eastAsia="SimSun"/>
          <w:color w:val="000000" w:themeColor="text1"/>
        </w:rPr>
        <w:t xml:space="preserve">): </w:t>
      </w:r>
      <w:r w:rsidRPr="00054C6E">
        <w:rPr>
          <w:rFonts w:eastAsia="SimSun"/>
          <w:color w:val="000000" w:themeColor="text1"/>
        </w:rPr>
        <w:t xml:space="preserve">NW configure the measurement report for the </w:t>
      </w:r>
      <w:proofErr w:type="spellStart"/>
      <w:r w:rsidRPr="00054C6E">
        <w:rPr>
          <w:rFonts w:eastAsia="SimSun"/>
          <w:color w:val="000000" w:themeColor="text1"/>
        </w:rPr>
        <w:t>SCell</w:t>
      </w:r>
      <w:proofErr w:type="spellEnd"/>
      <w:r w:rsidRPr="00054C6E">
        <w:rPr>
          <w:rFonts w:eastAsia="SimSun"/>
          <w:color w:val="000000" w:themeColor="text1"/>
        </w:rPr>
        <w:t xml:space="preserve"> to-be-activated by RRC message, and the measurement report is triggered by the </w:t>
      </w:r>
      <w:proofErr w:type="spellStart"/>
      <w:r w:rsidRPr="00054C6E">
        <w:rPr>
          <w:rFonts w:eastAsia="SimSun"/>
          <w:color w:val="000000" w:themeColor="text1"/>
        </w:rPr>
        <w:t>SCell</w:t>
      </w:r>
      <w:proofErr w:type="spellEnd"/>
      <w:r w:rsidRPr="00054C6E">
        <w:rPr>
          <w:rFonts w:eastAsia="SimSun"/>
          <w:color w:val="000000" w:themeColor="text1"/>
        </w:rPr>
        <w:t xml:space="preserve"> activation command.</w:t>
      </w:r>
    </w:p>
    <w:p w14:paraId="383A4A4A" w14:textId="6E5A5118" w:rsidR="00D42579" w:rsidRDefault="00D42579" w:rsidP="00D42579">
      <w:pPr>
        <w:pStyle w:val="ListParagraph"/>
        <w:numPr>
          <w:ilvl w:val="2"/>
          <w:numId w:val="13"/>
        </w:numPr>
        <w:spacing w:after="120"/>
        <w:ind w:firstLineChars="0"/>
        <w:rPr>
          <w:rFonts w:eastAsia="SimSun"/>
          <w:color w:val="000000" w:themeColor="text1"/>
        </w:rPr>
      </w:pPr>
      <w:r>
        <w:rPr>
          <w:rFonts w:eastAsia="SimSun"/>
          <w:color w:val="000000" w:themeColor="text1"/>
        </w:rPr>
        <w:t>Option 4a (Ericsson (with X second)):</w:t>
      </w:r>
    </w:p>
    <w:p w14:paraId="19E5FCA2" w14:textId="52AF9F89" w:rsidR="00D42579" w:rsidRDefault="00D42579" w:rsidP="00D42579">
      <w:pPr>
        <w:pStyle w:val="ListParagraph"/>
        <w:numPr>
          <w:ilvl w:val="3"/>
          <w:numId w:val="13"/>
        </w:numPr>
        <w:spacing w:after="120"/>
        <w:ind w:firstLineChars="0"/>
        <w:rPr>
          <w:rFonts w:eastAsia="SimSun"/>
          <w:color w:val="000000" w:themeColor="text1"/>
        </w:rPr>
      </w:pPr>
      <w:r w:rsidRPr="00D42579">
        <w:rPr>
          <w:rFonts w:eastAsia="SimSun"/>
          <w:color w:val="000000" w:themeColor="text1"/>
        </w:rPr>
        <w:t xml:space="preserve">RAN4 to agree that UE needs to send measurement report for the </w:t>
      </w:r>
      <w:proofErr w:type="spellStart"/>
      <w:r w:rsidRPr="00D42579">
        <w:rPr>
          <w:rFonts w:eastAsia="SimSun"/>
          <w:color w:val="000000" w:themeColor="text1"/>
        </w:rPr>
        <w:t>SCell</w:t>
      </w:r>
      <w:proofErr w:type="spellEnd"/>
      <w:r w:rsidRPr="00D42579">
        <w:rPr>
          <w:rFonts w:eastAsia="SimSun"/>
          <w:color w:val="000000" w:themeColor="text1"/>
        </w:rPr>
        <w:t xml:space="preserve">-to-be-activated to the network upon receiving the </w:t>
      </w:r>
      <w:proofErr w:type="spellStart"/>
      <w:r w:rsidRPr="00D42579">
        <w:rPr>
          <w:rFonts w:eastAsia="SimSun"/>
          <w:color w:val="000000" w:themeColor="text1"/>
        </w:rPr>
        <w:t>SCell</w:t>
      </w:r>
      <w:proofErr w:type="spellEnd"/>
      <w:r w:rsidRPr="00D42579">
        <w:rPr>
          <w:rFonts w:eastAsia="SimSun"/>
          <w:color w:val="000000" w:themeColor="text1"/>
        </w:rPr>
        <w:t xml:space="preserve"> activation command provided that the valid measurement results for the </w:t>
      </w:r>
      <w:proofErr w:type="spellStart"/>
      <w:r w:rsidRPr="00D42579">
        <w:rPr>
          <w:rFonts w:eastAsia="SimSun"/>
          <w:color w:val="000000" w:themeColor="text1"/>
        </w:rPr>
        <w:t>SCell</w:t>
      </w:r>
      <w:proofErr w:type="spellEnd"/>
      <w:r w:rsidRPr="00D42579">
        <w:rPr>
          <w:rFonts w:eastAsia="SimSun"/>
          <w:color w:val="000000" w:themeColor="text1"/>
        </w:rPr>
        <w:t xml:space="preserve"> are available but have not been reported to the network in the last X seconds.</w:t>
      </w:r>
    </w:p>
    <w:p w14:paraId="368838B1" w14:textId="5B98752B" w:rsidR="00446606" w:rsidRDefault="00446606" w:rsidP="00446606">
      <w:pPr>
        <w:pStyle w:val="ListParagraph"/>
        <w:numPr>
          <w:ilvl w:val="2"/>
          <w:numId w:val="13"/>
        </w:numPr>
        <w:spacing w:after="120"/>
        <w:ind w:firstLineChars="0"/>
        <w:rPr>
          <w:rFonts w:eastAsia="SimSun"/>
          <w:color w:val="000000" w:themeColor="text1"/>
        </w:rPr>
      </w:pPr>
      <w:r>
        <w:rPr>
          <w:rFonts w:eastAsia="SimSun"/>
          <w:color w:val="000000" w:themeColor="text1"/>
        </w:rPr>
        <w:t>Option 4b (MTK):</w:t>
      </w:r>
    </w:p>
    <w:p w14:paraId="02D3DE4C" w14:textId="41C7D64C" w:rsidR="00446606" w:rsidRDefault="00446606" w:rsidP="00446606">
      <w:pPr>
        <w:pStyle w:val="ListParagraph"/>
        <w:numPr>
          <w:ilvl w:val="3"/>
          <w:numId w:val="13"/>
        </w:numPr>
        <w:spacing w:after="120"/>
        <w:ind w:firstLineChars="0"/>
        <w:rPr>
          <w:rFonts w:eastAsia="SimSun"/>
          <w:color w:val="000000" w:themeColor="text1"/>
        </w:rPr>
      </w:pPr>
      <w:r w:rsidRPr="00446606">
        <w:rPr>
          <w:rFonts w:eastAsia="SimSun"/>
          <w:color w:val="000000" w:themeColor="text1"/>
        </w:rPr>
        <w:t xml:space="preserve">After NW triggers the UE, UE should be able to report L3 measurements (if any) after MAC CE processing time and within a margin [M] </w:t>
      </w:r>
      <w:proofErr w:type="spellStart"/>
      <w:r w:rsidRPr="00446606">
        <w:rPr>
          <w:rFonts w:eastAsia="SimSun"/>
          <w:color w:val="000000" w:themeColor="text1"/>
        </w:rPr>
        <w:t>ms.</w:t>
      </w:r>
      <w:proofErr w:type="spellEnd"/>
    </w:p>
    <w:p w14:paraId="50E37C9E" w14:textId="3810EFCE" w:rsidR="00054C6E" w:rsidRDefault="00054C6E" w:rsidP="00054C6E">
      <w:pPr>
        <w:pStyle w:val="ListParagraph"/>
        <w:numPr>
          <w:ilvl w:val="1"/>
          <w:numId w:val="13"/>
        </w:numPr>
        <w:spacing w:after="120"/>
        <w:ind w:firstLineChars="0"/>
        <w:rPr>
          <w:rFonts w:eastAsia="SimSun"/>
          <w:color w:val="000000" w:themeColor="text1"/>
        </w:rPr>
      </w:pPr>
      <w:r>
        <w:rPr>
          <w:rFonts w:eastAsia="SimSun"/>
          <w:color w:val="000000" w:themeColor="text1"/>
        </w:rPr>
        <w:t>Option 5 (</w:t>
      </w:r>
      <w:proofErr w:type="gramStart"/>
      <w:r>
        <w:rPr>
          <w:rFonts w:eastAsia="SimSun"/>
          <w:color w:val="000000" w:themeColor="text1"/>
        </w:rPr>
        <w:t>CTC(</w:t>
      </w:r>
      <w:proofErr w:type="gramEnd"/>
      <w:r>
        <w:rPr>
          <w:rFonts w:eastAsia="SimSun"/>
          <w:color w:val="000000" w:themeColor="text1"/>
        </w:rPr>
        <w:t>with</w:t>
      </w:r>
      <w:r w:rsidR="00ED5756">
        <w:rPr>
          <w:rFonts w:eastAsia="SimSun"/>
          <w:color w:val="000000" w:themeColor="text1"/>
        </w:rPr>
        <w:t xml:space="preserve"> or without</w:t>
      </w:r>
      <w:r>
        <w:rPr>
          <w:rFonts w:eastAsia="SimSun"/>
          <w:color w:val="000000" w:themeColor="text1"/>
        </w:rPr>
        <w:t xml:space="preserve"> new s</w:t>
      </w:r>
      <w:r w:rsidR="009A0DBA">
        <w:rPr>
          <w:rFonts w:eastAsia="SimSun"/>
          <w:color w:val="000000" w:themeColor="text1"/>
        </w:rPr>
        <w:t>t</w:t>
      </w:r>
      <w:r>
        <w:rPr>
          <w:rFonts w:eastAsia="SimSun"/>
          <w:color w:val="000000" w:themeColor="text1"/>
        </w:rPr>
        <w:t xml:space="preserve">atus)): </w:t>
      </w:r>
      <w:r w:rsidRPr="00054C6E">
        <w:rPr>
          <w:rFonts w:eastAsia="SimSun"/>
          <w:color w:val="000000" w:themeColor="text1"/>
        </w:rPr>
        <w:t xml:space="preserve">The new status indication/report can be pre-configured via RRC </w:t>
      </w:r>
      <w:proofErr w:type="spellStart"/>
      <w:r w:rsidRPr="00054C6E">
        <w:rPr>
          <w:rFonts w:eastAsia="SimSun"/>
          <w:color w:val="000000" w:themeColor="text1"/>
        </w:rPr>
        <w:t>signalling</w:t>
      </w:r>
      <w:proofErr w:type="spellEnd"/>
      <w:r w:rsidRPr="00054C6E">
        <w:rPr>
          <w:rFonts w:eastAsia="SimSun"/>
          <w:color w:val="000000" w:themeColor="text1"/>
        </w:rPr>
        <w:t xml:space="preserve">, and can be triggered via the same MAC CE used for </w:t>
      </w:r>
      <w:proofErr w:type="spellStart"/>
      <w:r w:rsidRPr="00054C6E">
        <w:rPr>
          <w:rFonts w:eastAsia="SimSun"/>
          <w:color w:val="000000" w:themeColor="text1"/>
        </w:rPr>
        <w:t>SCell</w:t>
      </w:r>
      <w:proofErr w:type="spellEnd"/>
      <w:r w:rsidRPr="00054C6E">
        <w:rPr>
          <w:rFonts w:eastAsia="SimSun"/>
          <w:color w:val="000000" w:themeColor="text1"/>
        </w:rPr>
        <w:t xml:space="preserve"> activation or a new MAC CE.</w:t>
      </w:r>
    </w:p>
    <w:p w14:paraId="5CACA75D" w14:textId="77777777" w:rsidR="00054C6E" w:rsidRDefault="00054C6E" w:rsidP="00054C6E">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6 (ZTE): </w:t>
      </w:r>
    </w:p>
    <w:p w14:paraId="64FECE5B" w14:textId="34F601B7" w:rsidR="00054C6E" w:rsidRPr="00054C6E" w:rsidRDefault="00054C6E" w:rsidP="00054C6E">
      <w:pPr>
        <w:pStyle w:val="ListParagraph"/>
        <w:numPr>
          <w:ilvl w:val="2"/>
          <w:numId w:val="13"/>
        </w:numPr>
        <w:spacing w:after="120"/>
        <w:ind w:firstLineChars="0"/>
        <w:rPr>
          <w:rFonts w:eastAsia="SimSun"/>
          <w:color w:val="000000" w:themeColor="text1"/>
        </w:rPr>
      </w:pPr>
      <w:r w:rsidRPr="00054C6E">
        <w:rPr>
          <w:rFonts w:eastAsia="SimSun"/>
          <w:color w:val="000000" w:themeColor="text1"/>
        </w:rPr>
        <w:t>If it is assumed to be in mediate state, then UE has to transmit quick report to NW to inform its optimized SSB index and the corresponding RSRP/RSRQ, then the reduced L3 part can be performed subsequently.</w:t>
      </w:r>
    </w:p>
    <w:p w14:paraId="0199B21E" w14:textId="2FA3BA24" w:rsidR="00054C6E" w:rsidRDefault="00054C6E" w:rsidP="00054C6E">
      <w:pPr>
        <w:pStyle w:val="ListParagraph"/>
        <w:numPr>
          <w:ilvl w:val="2"/>
          <w:numId w:val="13"/>
        </w:numPr>
        <w:spacing w:after="120"/>
        <w:ind w:firstLineChars="0"/>
        <w:rPr>
          <w:rFonts w:eastAsia="SimSun"/>
          <w:color w:val="000000" w:themeColor="text1"/>
        </w:rPr>
      </w:pPr>
      <w:r w:rsidRPr="00054C6E">
        <w:rPr>
          <w:rFonts w:eastAsia="SimSun"/>
          <w:color w:val="000000" w:themeColor="text1"/>
        </w:rPr>
        <w:t xml:space="preserve">If classifying the quick report of mediate status as a new event, we can describe such new event triggered report from the following main aspects: Entering condition, </w:t>
      </w:r>
      <w:proofErr w:type="gramStart"/>
      <w:r w:rsidRPr="00054C6E">
        <w:rPr>
          <w:rFonts w:eastAsia="SimSun"/>
          <w:color w:val="000000" w:themeColor="text1"/>
        </w:rPr>
        <w:t>Leaving</w:t>
      </w:r>
      <w:proofErr w:type="gramEnd"/>
      <w:r w:rsidRPr="00054C6E">
        <w:rPr>
          <w:rFonts w:eastAsia="SimSun"/>
          <w:color w:val="000000" w:themeColor="text1"/>
        </w:rPr>
        <w:t xml:space="preserve"> condition, Time to trigger and Report quantity.</w:t>
      </w:r>
    </w:p>
    <w:p w14:paraId="341FF654" w14:textId="6AEAE03A" w:rsidR="00D42579" w:rsidRDefault="00D42579" w:rsidP="00D42579">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7 (vivo): </w:t>
      </w:r>
    </w:p>
    <w:p w14:paraId="3728D27E" w14:textId="38E63DB6" w:rsidR="00D42579" w:rsidRDefault="00D42579" w:rsidP="00054C6E">
      <w:pPr>
        <w:pStyle w:val="ListParagraph"/>
        <w:numPr>
          <w:ilvl w:val="2"/>
          <w:numId w:val="13"/>
        </w:numPr>
        <w:spacing w:after="120"/>
        <w:ind w:firstLineChars="0"/>
        <w:rPr>
          <w:rFonts w:eastAsia="SimSun"/>
          <w:color w:val="000000" w:themeColor="text1"/>
        </w:rPr>
      </w:pPr>
      <w:r w:rsidRPr="00D42579">
        <w:rPr>
          <w:rFonts w:eastAsia="SimSun"/>
          <w:color w:val="000000" w:themeColor="text1"/>
        </w:rPr>
        <w:t xml:space="preserve">To speed up FR2 </w:t>
      </w:r>
      <w:proofErr w:type="spellStart"/>
      <w:r w:rsidRPr="00D42579">
        <w:rPr>
          <w:rFonts w:eastAsia="SimSun"/>
          <w:color w:val="000000" w:themeColor="text1"/>
        </w:rPr>
        <w:t>SCell</w:t>
      </w:r>
      <w:proofErr w:type="spellEnd"/>
      <w:r w:rsidRPr="00D42579">
        <w:rPr>
          <w:rFonts w:eastAsia="SimSun"/>
          <w:color w:val="000000" w:themeColor="text1"/>
        </w:rPr>
        <w:t xml:space="preserve"> activation, after decoding of the MAC-CE-based </w:t>
      </w:r>
      <w:proofErr w:type="spellStart"/>
      <w:r w:rsidRPr="00D42579">
        <w:rPr>
          <w:rFonts w:eastAsia="SimSun"/>
          <w:color w:val="000000" w:themeColor="text1"/>
        </w:rPr>
        <w:t>SCell</w:t>
      </w:r>
      <w:proofErr w:type="spellEnd"/>
      <w:r w:rsidRPr="00D42579">
        <w:rPr>
          <w:rFonts w:eastAsia="SimSun"/>
          <w:color w:val="000000" w:themeColor="text1"/>
        </w:rPr>
        <w:t xml:space="preserve"> activation command, the reporting of the results obtained by rough-Rx-beam-based measurement should be in L1/L2 signaling.</w:t>
      </w:r>
    </w:p>
    <w:p w14:paraId="73DA39E5" w14:textId="0A4A941C" w:rsidR="00D42579" w:rsidRDefault="00D42579" w:rsidP="00054C6E">
      <w:pPr>
        <w:pStyle w:val="ListParagraph"/>
        <w:numPr>
          <w:ilvl w:val="2"/>
          <w:numId w:val="13"/>
        </w:numPr>
        <w:spacing w:after="120"/>
        <w:ind w:firstLineChars="0"/>
        <w:rPr>
          <w:rFonts w:eastAsia="SimSun"/>
          <w:color w:val="000000" w:themeColor="text1"/>
        </w:rPr>
      </w:pPr>
      <w:r w:rsidRPr="00D42579">
        <w:rPr>
          <w:rFonts w:eastAsia="SimSun"/>
          <w:color w:val="000000" w:themeColor="text1"/>
        </w:rPr>
        <w:lastRenderedPageBreak/>
        <w:t xml:space="preserve">To allow </w:t>
      </w:r>
      <w:proofErr w:type="spellStart"/>
      <w:r w:rsidRPr="00D42579">
        <w:rPr>
          <w:rFonts w:eastAsia="SimSun"/>
          <w:color w:val="000000" w:themeColor="text1"/>
        </w:rPr>
        <w:t>gNB</w:t>
      </w:r>
      <w:proofErr w:type="spellEnd"/>
      <w:r w:rsidRPr="00D42579">
        <w:rPr>
          <w:rFonts w:eastAsia="SimSun"/>
          <w:color w:val="000000" w:themeColor="text1"/>
        </w:rPr>
        <w:t xml:space="preserve"> to obtain measurement results before the decision of </w:t>
      </w:r>
      <w:proofErr w:type="spellStart"/>
      <w:r w:rsidRPr="00D42579">
        <w:rPr>
          <w:rFonts w:eastAsia="SimSun"/>
          <w:color w:val="000000" w:themeColor="text1"/>
        </w:rPr>
        <w:t>SCell</w:t>
      </w:r>
      <w:proofErr w:type="spellEnd"/>
      <w:r w:rsidRPr="00D42579">
        <w:rPr>
          <w:rFonts w:eastAsia="SimSun"/>
          <w:color w:val="000000" w:themeColor="text1"/>
        </w:rPr>
        <w:t xml:space="preserve"> activation, the triggering of measurement result reporting can also be a separate MAC CE command different from </w:t>
      </w:r>
      <w:proofErr w:type="spellStart"/>
      <w:r w:rsidRPr="00D42579">
        <w:rPr>
          <w:rFonts w:eastAsia="SimSun"/>
          <w:color w:val="000000" w:themeColor="text1"/>
        </w:rPr>
        <w:t>SCell</w:t>
      </w:r>
      <w:proofErr w:type="spellEnd"/>
      <w:r w:rsidRPr="00D42579">
        <w:rPr>
          <w:rFonts w:eastAsia="SimSun"/>
          <w:color w:val="000000" w:themeColor="text1"/>
        </w:rPr>
        <w:t xml:space="preserve"> activation command.</w:t>
      </w:r>
    </w:p>
    <w:p w14:paraId="6A20BB8E" w14:textId="425016A8" w:rsidR="00D42579" w:rsidRDefault="00D42579" w:rsidP="00D42579">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8 (Huawei): </w:t>
      </w:r>
    </w:p>
    <w:p w14:paraId="1581FD3B" w14:textId="0EFDE1B7" w:rsidR="00D42579" w:rsidRDefault="00D42579" w:rsidP="00D42579">
      <w:pPr>
        <w:pStyle w:val="ListParagraph"/>
        <w:numPr>
          <w:ilvl w:val="2"/>
          <w:numId w:val="13"/>
        </w:numPr>
        <w:spacing w:after="120"/>
        <w:ind w:firstLineChars="0"/>
        <w:rPr>
          <w:rFonts w:eastAsia="SimSun"/>
          <w:color w:val="000000" w:themeColor="text1"/>
        </w:rPr>
      </w:pPr>
      <w:r w:rsidRPr="00D42579">
        <w:rPr>
          <w:rFonts w:eastAsia="SimSun"/>
          <w:color w:val="000000" w:themeColor="text1"/>
        </w:rPr>
        <w:t xml:space="preserve">Introduce new signaling (e.g. MAC CE) to report the latest L3 result of a </w:t>
      </w:r>
      <w:proofErr w:type="spellStart"/>
      <w:r w:rsidRPr="00D42579">
        <w:rPr>
          <w:rFonts w:eastAsia="SimSun"/>
          <w:color w:val="000000" w:themeColor="text1"/>
        </w:rPr>
        <w:t>SCell</w:t>
      </w:r>
      <w:proofErr w:type="spellEnd"/>
      <w:r w:rsidRPr="00D42579">
        <w:rPr>
          <w:rFonts w:eastAsia="SimSun"/>
          <w:color w:val="000000" w:themeColor="text1"/>
        </w:rPr>
        <w:t>/</w:t>
      </w:r>
      <w:proofErr w:type="spellStart"/>
      <w:r w:rsidRPr="00D42579">
        <w:rPr>
          <w:rFonts w:eastAsia="SimSun"/>
          <w:color w:val="000000" w:themeColor="text1"/>
        </w:rPr>
        <w:t>SCells</w:t>
      </w:r>
      <w:proofErr w:type="spellEnd"/>
      <w:r w:rsidRPr="00D42579">
        <w:rPr>
          <w:rFonts w:eastAsia="SimSun"/>
          <w:color w:val="000000" w:themeColor="text1"/>
        </w:rPr>
        <w:t xml:space="preserve"> with SSB index.</w:t>
      </w:r>
    </w:p>
    <w:p w14:paraId="3CC8DA69" w14:textId="7B734F05" w:rsidR="00D42579" w:rsidRDefault="00D42579" w:rsidP="00D42579">
      <w:pPr>
        <w:pStyle w:val="ListParagraph"/>
        <w:numPr>
          <w:ilvl w:val="2"/>
          <w:numId w:val="13"/>
        </w:numPr>
        <w:spacing w:after="120"/>
        <w:ind w:firstLineChars="0"/>
        <w:rPr>
          <w:rFonts w:eastAsia="SimSun"/>
          <w:color w:val="000000" w:themeColor="text1"/>
        </w:rPr>
      </w:pPr>
      <w:r w:rsidRPr="00D42579">
        <w:rPr>
          <w:rFonts w:eastAsia="SimSun"/>
          <w:color w:val="000000" w:themeColor="text1"/>
        </w:rPr>
        <w:t xml:space="preserve">The new NW triggered L3 measurement reporting is supported when the target Cell is on a frequency layer configured with MO associated with </w:t>
      </w:r>
      <w:proofErr w:type="spellStart"/>
      <w:r w:rsidRPr="00D42579">
        <w:rPr>
          <w:rFonts w:eastAsia="SimSun"/>
          <w:color w:val="000000" w:themeColor="text1"/>
        </w:rPr>
        <w:t>ReportConfig</w:t>
      </w:r>
      <w:proofErr w:type="spellEnd"/>
      <w:r>
        <w:rPr>
          <w:rFonts w:eastAsia="SimSun"/>
          <w:color w:val="000000" w:themeColor="text1"/>
        </w:rPr>
        <w:t>.</w:t>
      </w:r>
    </w:p>
    <w:p w14:paraId="11AB6A8E" w14:textId="5FE75350" w:rsidR="00D42579" w:rsidRDefault="00D42579" w:rsidP="00D42579">
      <w:pPr>
        <w:pStyle w:val="ListParagraph"/>
        <w:numPr>
          <w:ilvl w:val="2"/>
          <w:numId w:val="13"/>
        </w:numPr>
        <w:spacing w:after="120"/>
        <w:ind w:firstLineChars="0"/>
        <w:rPr>
          <w:rFonts w:eastAsia="SimSun"/>
          <w:color w:val="000000" w:themeColor="text1"/>
        </w:rPr>
      </w:pPr>
      <w:r w:rsidRPr="00D42579">
        <w:rPr>
          <w:rFonts w:eastAsia="SimSun"/>
          <w:color w:val="000000" w:themeColor="text1"/>
        </w:rPr>
        <w:t xml:space="preserve">If there will be new </w:t>
      </w:r>
      <w:proofErr w:type="spellStart"/>
      <w:r w:rsidRPr="00D42579">
        <w:rPr>
          <w:rFonts w:eastAsia="SimSun"/>
          <w:color w:val="000000" w:themeColor="text1"/>
        </w:rPr>
        <w:t>signalling</w:t>
      </w:r>
      <w:proofErr w:type="spellEnd"/>
      <w:r w:rsidRPr="00D42579">
        <w:rPr>
          <w:rFonts w:eastAsia="SimSun"/>
          <w:color w:val="000000" w:themeColor="text1"/>
        </w:rPr>
        <w:t xml:space="preserve"> to trigger the report, the triggering command can be sent independently with the </w:t>
      </w:r>
      <w:proofErr w:type="spellStart"/>
      <w:r w:rsidRPr="00D42579">
        <w:rPr>
          <w:rFonts w:eastAsia="SimSun"/>
          <w:color w:val="000000" w:themeColor="text1"/>
        </w:rPr>
        <w:t>SCell</w:t>
      </w:r>
      <w:proofErr w:type="spellEnd"/>
      <w:r w:rsidRPr="00D42579">
        <w:rPr>
          <w:rFonts w:eastAsia="SimSun"/>
          <w:color w:val="000000" w:themeColor="text1"/>
        </w:rPr>
        <w:t xml:space="preserve"> activation command (e.g. before/after/together with </w:t>
      </w:r>
      <w:proofErr w:type="spellStart"/>
      <w:r w:rsidRPr="00D42579">
        <w:rPr>
          <w:rFonts w:eastAsia="SimSun"/>
          <w:color w:val="000000" w:themeColor="text1"/>
        </w:rPr>
        <w:t>SCell</w:t>
      </w:r>
      <w:proofErr w:type="spellEnd"/>
      <w:r w:rsidRPr="00D42579">
        <w:rPr>
          <w:rFonts w:eastAsia="SimSun"/>
          <w:color w:val="000000" w:themeColor="text1"/>
        </w:rPr>
        <w:t xml:space="preserve"> activation command).</w:t>
      </w:r>
    </w:p>
    <w:p w14:paraId="487419ED" w14:textId="7BE894FF" w:rsidR="00D42579" w:rsidRDefault="00D42579" w:rsidP="00D42579">
      <w:pPr>
        <w:pStyle w:val="ListParagraph"/>
        <w:numPr>
          <w:ilvl w:val="2"/>
          <w:numId w:val="13"/>
        </w:numPr>
        <w:spacing w:after="120"/>
        <w:ind w:firstLineChars="0"/>
        <w:rPr>
          <w:rFonts w:eastAsia="SimSun"/>
          <w:color w:val="000000" w:themeColor="text1"/>
        </w:rPr>
      </w:pPr>
      <w:r w:rsidRPr="00D42579">
        <w:rPr>
          <w:rFonts w:eastAsia="SimSun"/>
          <w:color w:val="000000" w:themeColor="text1"/>
        </w:rPr>
        <w:t xml:space="preserve">Send LS to inform RAN2 to introduce new signaling to report the latest L3 result of a </w:t>
      </w:r>
      <w:proofErr w:type="spellStart"/>
      <w:r w:rsidRPr="00D42579">
        <w:rPr>
          <w:rFonts w:eastAsia="SimSun"/>
          <w:color w:val="000000" w:themeColor="text1"/>
        </w:rPr>
        <w:t>SCell</w:t>
      </w:r>
      <w:proofErr w:type="spellEnd"/>
      <w:r w:rsidRPr="00D42579">
        <w:rPr>
          <w:rFonts w:eastAsia="SimSun"/>
          <w:color w:val="000000" w:themeColor="text1"/>
        </w:rPr>
        <w:t>/</w:t>
      </w:r>
      <w:proofErr w:type="spellStart"/>
      <w:r w:rsidRPr="00D42579">
        <w:rPr>
          <w:rFonts w:eastAsia="SimSun"/>
          <w:color w:val="000000" w:themeColor="text1"/>
        </w:rPr>
        <w:t>SCells</w:t>
      </w:r>
      <w:proofErr w:type="spellEnd"/>
      <w:r w:rsidRPr="00D42579">
        <w:rPr>
          <w:rFonts w:eastAsia="SimSun"/>
          <w:color w:val="000000" w:themeColor="text1"/>
        </w:rPr>
        <w:t xml:space="preserve"> with SSB index.</w:t>
      </w:r>
    </w:p>
    <w:p w14:paraId="54D441A6" w14:textId="77777777" w:rsidR="00E5629B" w:rsidRDefault="00E5629B" w:rsidP="00E5629B">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9 (Ericsson): </w:t>
      </w:r>
    </w:p>
    <w:p w14:paraId="24A8FBF7" w14:textId="4042917D" w:rsidR="00E5629B" w:rsidRDefault="00E5629B" w:rsidP="00E5629B">
      <w:pPr>
        <w:pStyle w:val="ListParagraph"/>
        <w:numPr>
          <w:ilvl w:val="2"/>
          <w:numId w:val="13"/>
        </w:numPr>
        <w:spacing w:after="120"/>
        <w:ind w:firstLineChars="0"/>
        <w:rPr>
          <w:rFonts w:eastAsia="SimSun"/>
          <w:color w:val="000000" w:themeColor="text1"/>
        </w:rPr>
      </w:pPr>
      <w:r w:rsidRPr="00E5629B">
        <w:rPr>
          <w:rFonts w:eastAsia="SimSun"/>
          <w:color w:val="000000" w:themeColor="text1"/>
        </w:rPr>
        <w:t xml:space="preserve">Mechanism to send measurement report during </w:t>
      </w:r>
      <w:proofErr w:type="spellStart"/>
      <w:r w:rsidRPr="00E5629B">
        <w:rPr>
          <w:rFonts w:eastAsia="SimSun"/>
          <w:color w:val="000000" w:themeColor="text1"/>
        </w:rPr>
        <w:t>SCell</w:t>
      </w:r>
      <w:proofErr w:type="spellEnd"/>
      <w:r w:rsidRPr="00E5629B">
        <w:rPr>
          <w:rFonts w:eastAsia="SimSun"/>
          <w:color w:val="000000" w:themeColor="text1"/>
        </w:rPr>
        <w:t xml:space="preserve"> activation is FFS.</w:t>
      </w:r>
    </w:p>
    <w:p w14:paraId="15C58B55" w14:textId="47151E62" w:rsidR="00A85E6E" w:rsidRDefault="00D43CAB" w:rsidP="00A85E6E">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Suggestion for next meeting discussion:</w:t>
      </w:r>
    </w:p>
    <w:p w14:paraId="519C4BEE" w14:textId="7419BCA1" w:rsidR="00D42579" w:rsidRPr="0004154B" w:rsidRDefault="00D42579" w:rsidP="00A85E6E">
      <w:pPr>
        <w:pStyle w:val="ListParagraph"/>
        <w:numPr>
          <w:ilvl w:val="1"/>
          <w:numId w:val="13"/>
        </w:numPr>
        <w:overflowPunct/>
        <w:autoSpaceDE/>
        <w:autoSpaceDN/>
        <w:adjustRightInd/>
        <w:spacing w:after="120"/>
        <w:ind w:left="1440" w:firstLineChars="0"/>
        <w:textAlignment w:val="auto"/>
        <w:rPr>
          <w:rFonts w:eastAsia="SimSun"/>
        </w:rPr>
      </w:pPr>
      <w:r w:rsidRPr="0004154B">
        <w:rPr>
          <w:rFonts w:eastAsia="SimSun"/>
        </w:rPr>
        <w:t>This is the first meeting to discuss this issue and proposals are quite diverse</w:t>
      </w:r>
      <w:r w:rsidR="00A85E6E" w:rsidRPr="0004154B">
        <w:rPr>
          <w:rFonts w:eastAsia="SimSun"/>
        </w:rPr>
        <w:t>.</w:t>
      </w:r>
      <w:r w:rsidRPr="0004154B">
        <w:rPr>
          <w:rFonts w:eastAsia="SimSun"/>
        </w:rPr>
        <w:t xml:space="preserve"> Please focus the discussion on following aspects:</w:t>
      </w:r>
    </w:p>
    <w:p w14:paraId="567EF92B" w14:textId="4BE3C6FD" w:rsidR="00A85E6E" w:rsidRPr="0004154B" w:rsidRDefault="00D42579" w:rsidP="00D42579">
      <w:pPr>
        <w:pStyle w:val="ListParagraph"/>
        <w:numPr>
          <w:ilvl w:val="2"/>
          <w:numId w:val="13"/>
        </w:numPr>
        <w:overflowPunct/>
        <w:autoSpaceDE/>
        <w:autoSpaceDN/>
        <w:adjustRightInd/>
        <w:spacing w:after="120"/>
        <w:ind w:firstLineChars="0"/>
        <w:textAlignment w:val="auto"/>
        <w:rPr>
          <w:rFonts w:eastAsia="SimSun"/>
        </w:rPr>
      </w:pPr>
      <w:r w:rsidRPr="0004154B">
        <w:rPr>
          <w:rFonts w:eastAsia="SimSun"/>
        </w:rPr>
        <w:t>How</w:t>
      </w:r>
      <w:r w:rsidR="005E6287" w:rsidRPr="0004154B">
        <w:rPr>
          <w:rFonts w:eastAsia="SimSun"/>
        </w:rPr>
        <w:t xml:space="preserve"> and when</w:t>
      </w:r>
      <w:r w:rsidRPr="0004154B">
        <w:rPr>
          <w:rFonts w:eastAsia="SimSun"/>
        </w:rPr>
        <w:t xml:space="preserve"> to configure </w:t>
      </w:r>
      <w:r w:rsidR="005E6287" w:rsidRPr="0004154B">
        <w:rPr>
          <w:rFonts w:eastAsia="SimSun"/>
        </w:rPr>
        <w:t xml:space="preserve">L3 measurement report: via RRC in </w:t>
      </w:r>
      <w:proofErr w:type="spellStart"/>
      <w:r w:rsidR="005E6287" w:rsidRPr="0004154B">
        <w:rPr>
          <w:rFonts w:eastAsia="SimSun"/>
        </w:rPr>
        <w:t>SCell</w:t>
      </w:r>
      <w:proofErr w:type="spellEnd"/>
      <w:r w:rsidR="005E6287" w:rsidRPr="0004154B">
        <w:rPr>
          <w:rFonts w:eastAsia="SimSun"/>
        </w:rPr>
        <w:t xml:space="preserve"> addition or other? Any difference between periodic or aperiodic reporting configuration?</w:t>
      </w:r>
    </w:p>
    <w:p w14:paraId="14370EE3" w14:textId="6D807F78" w:rsidR="005E6287" w:rsidRPr="0004154B" w:rsidRDefault="005E6287" w:rsidP="005E6287">
      <w:pPr>
        <w:pStyle w:val="ListParagraph"/>
        <w:numPr>
          <w:ilvl w:val="2"/>
          <w:numId w:val="13"/>
        </w:numPr>
        <w:overflowPunct/>
        <w:autoSpaceDE/>
        <w:autoSpaceDN/>
        <w:adjustRightInd/>
        <w:spacing w:after="120"/>
        <w:ind w:firstLineChars="0"/>
        <w:textAlignment w:val="auto"/>
        <w:rPr>
          <w:rFonts w:eastAsia="SimSun"/>
        </w:rPr>
      </w:pPr>
      <w:r w:rsidRPr="0004154B">
        <w:rPr>
          <w:rFonts w:eastAsia="SimSun"/>
        </w:rPr>
        <w:t xml:space="preserve">How to trigger L3 measurement report: by </w:t>
      </w:r>
      <w:proofErr w:type="spellStart"/>
      <w:r w:rsidRPr="0004154B">
        <w:rPr>
          <w:rFonts w:eastAsia="SimSun"/>
        </w:rPr>
        <w:t>SCell</w:t>
      </w:r>
      <w:proofErr w:type="spellEnd"/>
      <w:r w:rsidRPr="0004154B">
        <w:rPr>
          <w:rFonts w:eastAsia="SimSun"/>
        </w:rPr>
        <w:t xml:space="preserve"> activation command or by other MAC-CE independent from </w:t>
      </w:r>
      <w:proofErr w:type="spellStart"/>
      <w:r w:rsidRPr="0004154B">
        <w:rPr>
          <w:rFonts w:eastAsia="SimSun"/>
        </w:rPr>
        <w:t>SCell</w:t>
      </w:r>
      <w:proofErr w:type="spellEnd"/>
      <w:r w:rsidRPr="0004154B">
        <w:rPr>
          <w:rFonts w:eastAsia="SimSun"/>
        </w:rPr>
        <w:t xml:space="preserve"> activation command? </w:t>
      </w:r>
    </w:p>
    <w:p w14:paraId="7C55B75E" w14:textId="35F57224" w:rsidR="005E6287" w:rsidRDefault="005E6287" w:rsidP="00B575A6">
      <w:pPr>
        <w:pStyle w:val="ListParagraph"/>
        <w:numPr>
          <w:ilvl w:val="2"/>
          <w:numId w:val="13"/>
        </w:numPr>
        <w:overflowPunct/>
        <w:autoSpaceDE/>
        <w:autoSpaceDN/>
        <w:adjustRightInd/>
        <w:spacing w:after="120"/>
        <w:ind w:firstLineChars="0"/>
        <w:textAlignment w:val="auto"/>
        <w:rPr>
          <w:rFonts w:eastAsia="SimSun"/>
        </w:rPr>
      </w:pPr>
      <w:r w:rsidRPr="0004154B">
        <w:rPr>
          <w:rFonts w:eastAsia="SimSun"/>
        </w:rPr>
        <w:t>How to report L3 measurement result: by L3 RRC or L2 MAC CE or L1 UCI? How to get the UL grant for report via L2 MAC CE or L3 RRC?</w:t>
      </w:r>
    </w:p>
    <w:p w14:paraId="2428A6AC" w14:textId="396B84A5" w:rsidR="00FE4D1C" w:rsidRPr="0004154B" w:rsidRDefault="00FE4D1C" w:rsidP="00B575A6">
      <w:pPr>
        <w:pStyle w:val="ListParagraph"/>
        <w:numPr>
          <w:ilvl w:val="2"/>
          <w:numId w:val="13"/>
        </w:numPr>
        <w:overflowPunct/>
        <w:autoSpaceDE/>
        <w:autoSpaceDN/>
        <w:adjustRightInd/>
        <w:spacing w:after="120"/>
        <w:ind w:firstLineChars="0"/>
        <w:textAlignment w:val="auto"/>
        <w:rPr>
          <w:rFonts w:eastAsia="SimSun"/>
        </w:rPr>
      </w:pPr>
      <w:r>
        <w:rPr>
          <w:rFonts w:eastAsia="SimSun"/>
        </w:rPr>
        <w:t>Whether needs LS to check with RAN1/2?</w:t>
      </w:r>
    </w:p>
    <w:p w14:paraId="218B409D" w14:textId="15C807F5" w:rsidR="0025392D" w:rsidRDefault="0025392D">
      <w:pPr>
        <w:spacing w:after="120"/>
        <w:rPr>
          <w:color w:val="0070C0"/>
        </w:rPr>
      </w:pPr>
    </w:p>
    <w:p w14:paraId="52212031" w14:textId="747D6440" w:rsidR="00B575A6" w:rsidRDefault="00B575A6" w:rsidP="00B575A6">
      <w:pPr>
        <w:rPr>
          <w:b/>
          <w:color w:val="0070C0"/>
          <w:u w:val="single"/>
        </w:rPr>
      </w:pPr>
      <w:r>
        <w:rPr>
          <w:b/>
          <w:color w:val="0070C0"/>
          <w:u w:val="single"/>
          <w:lang w:eastAsia="ko-KR"/>
        </w:rPr>
        <w:t xml:space="preserve">Issue 1-1-4: </w:t>
      </w:r>
      <w:r w:rsidRPr="00B575A6">
        <w:rPr>
          <w:b/>
          <w:color w:val="0070C0"/>
          <w:u w:val="single"/>
        </w:rPr>
        <w:t>If measurement results are available, the UE will report them to the NW. How to determine the measurement result is available</w:t>
      </w:r>
      <w:r w:rsidR="00BC1F1E">
        <w:rPr>
          <w:b/>
          <w:color w:val="0070C0"/>
          <w:u w:val="single"/>
        </w:rPr>
        <w:t>?</w:t>
      </w:r>
    </w:p>
    <w:p w14:paraId="097BDC9F" w14:textId="77777777" w:rsidR="00BC1F1E" w:rsidRDefault="00BC1F1E" w:rsidP="00B575A6">
      <w:pPr>
        <w:rPr>
          <w:b/>
          <w:color w:val="0070C0"/>
          <w:u w:val="single"/>
        </w:rPr>
      </w:pPr>
    </w:p>
    <w:p w14:paraId="4E2DA954" w14:textId="129F5A2E" w:rsidR="00BC1F1E" w:rsidRDefault="00BC1F1E" w:rsidP="00BC1F1E">
      <w:pPr>
        <w:pStyle w:val="ListParagraph"/>
        <w:numPr>
          <w:ilvl w:val="0"/>
          <w:numId w:val="1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 xml:space="preserve">Proposals: </w:t>
      </w:r>
    </w:p>
    <w:p w14:paraId="48C5EBFC" w14:textId="38B8CA1D" w:rsidR="00BC1F1E" w:rsidRPr="00BC1F1E" w:rsidRDefault="00BC1F1E" w:rsidP="0087644A">
      <w:pPr>
        <w:pStyle w:val="ListParagraph"/>
        <w:numPr>
          <w:ilvl w:val="1"/>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 xml:space="preserve">Option 1 (Apple, Huawei): </w:t>
      </w:r>
      <w:r w:rsidRPr="00BC1F1E">
        <w:t xml:space="preserve">No need to define criteria to determine the L3 measurement result is available or not for FR2 unknown </w:t>
      </w:r>
      <w:proofErr w:type="spellStart"/>
      <w:r w:rsidRPr="00BC1F1E">
        <w:t>SCell</w:t>
      </w:r>
      <w:proofErr w:type="spellEnd"/>
      <w:r w:rsidRPr="00BC1F1E">
        <w:t xml:space="preserve"> activation enhancem</w:t>
      </w:r>
      <w:r>
        <w:t>ent.</w:t>
      </w:r>
    </w:p>
    <w:p w14:paraId="222BA9DE" w14:textId="1A9A5D9D" w:rsidR="00BC1F1E" w:rsidRPr="005764B1" w:rsidRDefault="00BC1F1E" w:rsidP="0087644A">
      <w:pPr>
        <w:pStyle w:val="ListParagraph"/>
        <w:numPr>
          <w:ilvl w:val="1"/>
          <w:numId w:val="13"/>
        </w:numPr>
        <w:overflowPunct/>
        <w:autoSpaceDE/>
        <w:autoSpaceDN/>
        <w:adjustRightInd/>
        <w:spacing w:after="120"/>
        <w:ind w:firstLineChars="0"/>
        <w:textAlignment w:val="auto"/>
        <w:rPr>
          <w:rFonts w:eastAsia="SimSun"/>
          <w:color w:val="000000" w:themeColor="text1"/>
        </w:rPr>
      </w:pPr>
      <w:r>
        <w:t xml:space="preserve">Option 2 (Nokia): </w:t>
      </w:r>
      <w:r w:rsidRPr="00BC1F1E">
        <w:t xml:space="preserve">The L3 measurement report is considered as valid only if it fulfills the measurement requirement for a deactivated </w:t>
      </w:r>
      <w:proofErr w:type="spellStart"/>
      <w:r w:rsidRPr="00BC1F1E">
        <w:t>SCell</w:t>
      </w:r>
      <w:proofErr w:type="spellEnd"/>
      <w:r w:rsidRPr="00BC1F1E">
        <w:t xml:space="preserve"> as specified in TS38.133 Table 9.2.5.2-3 (for FR1) and Table 9.2.5.2-4 (for FR2).</w:t>
      </w:r>
    </w:p>
    <w:p w14:paraId="6BFAEEAC" w14:textId="15DA9921" w:rsidR="00BC1F1E" w:rsidRDefault="00BC1F1E" w:rsidP="0087644A">
      <w:pPr>
        <w:pStyle w:val="ListParagraph"/>
        <w:numPr>
          <w:ilvl w:val="1"/>
          <w:numId w:val="13"/>
        </w:numPr>
        <w:spacing w:after="120"/>
        <w:ind w:firstLineChars="0"/>
        <w:rPr>
          <w:rFonts w:eastAsia="SimSun"/>
          <w:color w:val="000000" w:themeColor="text1"/>
        </w:rPr>
      </w:pPr>
      <w:r w:rsidRPr="0074014F">
        <w:rPr>
          <w:rFonts w:eastAsia="SimSun"/>
          <w:color w:val="000000" w:themeColor="text1"/>
        </w:rPr>
        <w:t xml:space="preserve">Option </w:t>
      </w:r>
      <w:r>
        <w:rPr>
          <w:rFonts w:eastAsia="SimSun"/>
          <w:color w:val="000000" w:themeColor="text1"/>
        </w:rPr>
        <w:t>3</w:t>
      </w:r>
      <w:r w:rsidRPr="0074014F">
        <w:rPr>
          <w:rFonts w:eastAsia="SimSun"/>
          <w:color w:val="000000" w:themeColor="text1"/>
        </w:rPr>
        <w:t xml:space="preserve"> </w:t>
      </w:r>
      <w:r>
        <w:rPr>
          <w:rFonts w:eastAsia="SimSun"/>
          <w:color w:val="000000" w:themeColor="text1"/>
        </w:rPr>
        <w:t xml:space="preserve">(CTC): </w:t>
      </w:r>
      <w:r w:rsidRPr="00BC1F1E">
        <w:rPr>
          <w:rFonts w:eastAsia="SimSun"/>
          <w:color w:val="000000" w:themeColor="text1"/>
        </w:rPr>
        <w:t xml:space="preserve">The availability of measurement results can be determined from aspects whether measurement results have SSB index, whether L3-RSRP </w:t>
      </w:r>
      <w:r w:rsidRPr="00BC1F1E">
        <w:rPr>
          <w:rFonts w:eastAsia="SimSun"/>
          <w:color w:val="000000" w:themeColor="text1"/>
        </w:rPr>
        <w:lastRenderedPageBreak/>
        <w:t>measurement values are higher than the threshold values, whether the UE reports them within a given time.</w:t>
      </w:r>
    </w:p>
    <w:p w14:paraId="7E31451A" w14:textId="2BE0D8EF" w:rsidR="00BC1F1E" w:rsidRDefault="00BC1F1E" w:rsidP="0087644A">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4 (ZTE): </w:t>
      </w:r>
      <w:r w:rsidRPr="00BC1F1E">
        <w:rPr>
          <w:rFonts w:eastAsia="SimSun"/>
          <w:color w:val="000000" w:themeColor="text1"/>
        </w:rPr>
        <w:t>To address the concern of the quick report is not fresh enough, a general guideline can be introduced, i.e. the quick report should be based on the measurement which performed not earlier than [X]s.</w:t>
      </w:r>
    </w:p>
    <w:p w14:paraId="6BEF07B0" w14:textId="0C09A1C6" w:rsidR="00BC1F1E" w:rsidRDefault="00BC1F1E" w:rsidP="0087644A">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5 (vivo): </w:t>
      </w:r>
      <w:r w:rsidRPr="00BC1F1E">
        <w:rPr>
          <w:rFonts w:eastAsia="SimSun"/>
          <w:color w:val="000000" w:themeColor="text1"/>
        </w:rPr>
        <w:t>The criteria to determine whether a measurement result is valid, including the signal quality thresholds and the maximum time-delta of the measurement before the reporting, are configured by network.</w:t>
      </w:r>
    </w:p>
    <w:p w14:paraId="688FF355" w14:textId="259222F3" w:rsidR="00BC1F1E" w:rsidRDefault="00E5629B" w:rsidP="0087644A">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6 (Ericsson): </w:t>
      </w:r>
      <w:r w:rsidRPr="00E5629B">
        <w:rPr>
          <w:rFonts w:eastAsia="SimSun"/>
          <w:color w:val="000000" w:themeColor="text1"/>
        </w:rPr>
        <w:t xml:space="preserve">How to determine whether measurement results are available upon reception of </w:t>
      </w:r>
      <w:proofErr w:type="spellStart"/>
      <w:r w:rsidRPr="00E5629B">
        <w:rPr>
          <w:rFonts w:eastAsia="SimSun"/>
          <w:color w:val="000000" w:themeColor="text1"/>
        </w:rPr>
        <w:t>SCell</w:t>
      </w:r>
      <w:proofErr w:type="spellEnd"/>
      <w:r w:rsidRPr="00E5629B">
        <w:rPr>
          <w:rFonts w:eastAsia="SimSun"/>
          <w:color w:val="000000" w:themeColor="text1"/>
        </w:rPr>
        <w:t xml:space="preserve"> activation command is FFS.</w:t>
      </w:r>
    </w:p>
    <w:p w14:paraId="72539007" w14:textId="19BC4223" w:rsidR="008A56BD" w:rsidRDefault="008A56BD" w:rsidP="0087644A">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7 (LGE): </w:t>
      </w:r>
      <w:r w:rsidRPr="008A56BD">
        <w:rPr>
          <w:rFonts w:eastAsia="SimSun"/>
          <w:color w:val="000000" w:themeColor="text1"/>
        </w:rPr>
        <w:t xml:space="preserve">RAN4 to discuss what is the valid L3 measurement results to report after </w:t>
      </w:r>
      <w:proofErr w:type="spellStart"/>
      <w:r w:rsidRPr="008A56BD">
        <w:rPr>
          <w:rFonts w:eastAsia="SimSun"/>
          <w:color w:val="000000" w:themeColor="text1"/>
        </w:rPr>
        <w:t>SCell</w:t>
      </w:r>
      <w:proofErr w:type="spellEnd"/>
      <w:r w:rsidRPr="008A56BD">
        <w:rPr>
          <w:rFonts w:eastAsia="SimSun"/>
          <w:color w:val="000000" w:themeColor="text1"/>
        </w:rPr>
        <w:t xml:space="preserve"> activation command is received for unknown </w:t>
      </w:r>
      <w:proofErr w:type="spellStart"/>
      <w:r w:rsidRPr="008A56BD">
        <w:rPr>
          <w:rFonts w:eastAsia="SimSun"/>
          <w:color w:val="000000" w:themeColor="text1"/>
        </w:rPr>
        <w:t>SCell</w:t>
      </w:r>
      <w:proofErr w:type="spellEnd"/>
      <w:r w:rsidRPr="008A56BD">
        <w:rPr>
          <w:rFonts w:eastAsia="SimSun"/>
          <w:color w:val="000000" w:themeColor="text1"/>
        </w:rPr>
        <w:t>.</w:t>
      </w:r>
    </w:p>
    <w:p w14:paraId="11F4DDC3" w14:textId="77777777" w:rsidR="004F0835" w:rsidRPr="00A163AA" w:rsidRDefault="004F0835" w:rsidP="004F0835">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8 (Qualcomm): UE can follow the existing reporting criteria. It is up to NW decision whether reported measurement results with SSB ID is used for TCI activation.  </w:t>
      </w:r>
    </w:p>
    <w:p w14:paraId="39AA69F3" w14:textId="77777777" w:rsidR="00DA7589" w:rsidRPr="0074014F" w:rsidRDefault="00DA7589" w:rsidP="00DA7589">
      <w:pPr>
        <w:pStyle w:val="ListParagraph"/>
        <w:ind w:left="1656" w:firstLineChars="0" w:firstLine="0"/>
        <w:rPr>
          <w:rFonts w:eastAsia="SimSun"/>
          <w:color w:val="000000" w:themeColor="text1"/>
        </w:rPr>
      </w:pPr>
    </w:p>
    <w:p w14:paraId="35E5F628" w14:textId="77777777" w:rsidR="00B575A6" w:rsidRDefault="00B575A6">
      <w:pPr>
        <w:spacing w:after="120"/>
        <w:rPr>
          <w:color w:val="0070C0"/>
        </w:rPr>
      </w:pPr>
    </w:p>
    <w:p w14:paraId="4F4C50E7" w14:textId="4CCCF6C2" w:rsidR="00FF7466" w:rsidRDefault="00FF7466" w:rsidP="00FF7466">
      <w:pPr>
        <w:rPr>
          <w:b/>
          <w:color w:val="0070C0"/>
          <w:u w:val="single"/>
        </w:rPr>
      </w:pPr>
      <w:r>
        <w:rPr>
          <w:b/>
          <w:color w:val="0070C0"/>
          <w:u w:val="single"/>
          <w:lang w:eastAsia="ko-KR"/>
        </w:rPr>
        <w:t xml:space="preserve">Issue 1-1-5: </w:t>
      </w:r>
      <w:r w:rsidRPr="00FF7466">
        <w:rPr>
          <w:b/>
          <w:color w:val="0070C0"/>
          <w:u w:val="single"/>
        </w:rPr>
        <w:t>FFS on necessity of L3 measurement reporting if UE has no valid measurement results</w:t>
      </w:r>
      <w:r>
        <w:rPr>
          <w:b/>
          <w:color w:val="0070C0"/>
          <w:u w:val="single"/>
        </w:rPr>
        <w:t>?</w:t>
      </w:r>
    </w:p>
    <w:p w14:paraId="3DC8934C" w14:textId="77777777" w:rsidR="00FF7466" w:rsidRDefault="00FF7466" w:rsidP="00FF7466">
      <w:pPr>
        <w:rPr>
          <w:b/>
          <w:color w:val="0070C0"/>
          <w:u w:val="single"/>
        </w:rPr>
      </w:pPr>
    </w:p>
    <w:p w14:paraId="52C79B3B" w14:textId="77777777" w:rsidR="00FF7466" w:rsidRDefault="00FF7466" w:rsidP="00FF7466">
      <w:pPr>
        <w:pStyle w:val="ListParagraph"/>
        <w:numPr>
          <w:ilvl w:val="0"/>
          <w:numId w:val="1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 xml:space="preserve">Proposals: </w:t>
      </w:r>
    </w:p>
    <w:p w14:paraId="4E9B115B" w14:textId="10F2DEF4" w:rsidR="00FF7466" w:rsidRPr="00450FDC" w:rsidRDefault="00FF7466" w:rsidP="00FF7466">
      <w:pPr>
        <w:pStyle w:val="ListParagraph"/>
        <w:numPr>
          <w:ilvl w:val="1"/>
          <w:numId w:val="13"/>
        </w:numPr>
        <w:overflowPunct/>
        <w:autoSpaceDE/>
        <w:autoSpaceDN/>
        <w:adjustRightInd/>
        <w:spacing w:after="120"/>
        <w:ind w:firstLineChars="0"/>
        <w:textAlignment w:val="auto"/>
      </w:pPr>
      <w:r>
        <w:rPr>
          <w:rFonts w:eastAsia="SimSun"/>
          <w:color w:val="000000" w:themeColor="text1"/>
        </w:rPr>
        <w:t xml:space="preserve">Option 1 (Apple): </w:t>
      </w:r>
      <w:r w:rsidRPr="00FF7466">
        <w:t xml:space="preserve">No need to report L3 measurement reporting after receiving </w:t>
      </w:r>
      <w:proofErr w:type="spellStart"/>
      <w:r w:rsidRPr="00FF7466">
        <w:t>SCell</w:t>
      </w:r>
      <w:proofErr w:type="spellEnd"/>
      <w:r w:rsidRPr="00FF7466">
        <w:t xml:space="preserve"> activation command if UE has no valid measurement results</w:t>
      </w:r>
      <w:r>
        <w:t>.</w:t>
      </w:r>
    </w:p>
    <w:p w14:paraId="77562856" w14:textId="5CD06AD7" w:rsidR="003037CF" w:rsidRDefault="003037CF" w:rsidP="00FF7466">
      <w:pPr>
        <w:pStyle w:val="ListParagraph"/>
        <w:numPr>
          <w:ilvl w:val="1"/>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O</w:t>
      </w:r>
      <w:r>
        <w:rPr>
          <w:rFonts w:eastAsia="SimSun" w:hint="eastAsia"/>
          <w:color w:val="000000" w:themeColor="text1"/>
        </w:rPr>
        <w:t>ption</w:t>
      </w:r>
      <w:r>
        <w:rPr>
          <w:rFonts w:eastAsia="SimSun"/>
          <w:color w:val="000000" w:themeColor="text1"/>
        </w:rPr>
        <w:t xml:space="preserve"> </w:t>
      </w:r>
      <w:r>
        <w:rPr>
          <w:rFonts w:eastAsia="SimSun" w:hint="eastAsia"/>
          <w:color w:val="000000" w:themeColor="text1"/>
        </w:rPr>
        <w:t>1</w:t>
      </w:r>
      <w:r>
        <w:rPr>
          <w:rFonts w:eastAsia="SimSun"/>
          <w:color w:val="000000" w:themeColor="text1"/>
        </w:rPr>
        <w:t xml:space="preserve">a(OPPO): </w:t>
      </w:r>
      <w:r w:rsidRPr="003037CF">
        <w:rPr>
          <w:rFonts w:eastAsia="SimSun"/>
          <w:color w:val="000000" w:themeColor="text1"/>
        </w:rPr>
        <w:t xml:space="preserve">The measurement results </w:t>
      </w:r>
      <w:r w:rsidR="00C34E5F">
        <w:rPr>
          <w:rFonts w:eastAsia="SimSun"/>
          <w:color w:val="000000" w:themeColor="text1"/>
        </w:rPr>
        <w:t xml:space="preserve">UE reported </w:t>
      </w:r>
      <w:r w:rsidRPr="003037CF">
        <w:rPr>
          <w:rFonts w:eastAsia="SimSun"/>
          <w:color w:val="000000" w:themeColor="text1"/>
        </w:rPr>
        <w:t>should be valid to network</w:t>
      </w:r>
      <w:r w:rsidR="00C34E5F">
        <w:rPr>
          <w:rFonts w:eastAsia="SimSun"/>
          <w:color w:val="000000" w:themeColor="text1"/>
        </w:rPr>
        <w:t xml:space="preserve">. </w:t>
      </w:r>
      <w:proofErr w:type="gramStart"/>
      <w:r w:rsidR="00C34E5F">
        <w:rPr>
          <w:rFonts w:eastAsia="SimSun"/>
          <w:color w:val="000000" w:themeColor="text1"/>
        </w:rPr>
        <w:t>Otherwise</w:t>
      </w:r>
      <w:proofErr w:type="gramEnd"/>
      <w:r w:rsidR="00C34E5F">
        <w:rPr>
          <w:rFonts w:eastAsia="SimSun"/>
          <w:color w:val="000000" w:themeColor="text1"/>
        </w:rPr>
        <w:t xml:space="preserve"> there is no need to report.</w:t>
      </w:r>
    </w:p>
    <w:p w14:paraId="429FAE52" w14:textId="17694F79" w:rsidR="004F0835" w:rsidRPr="0004154B" w:rsidRDefault="004F0835" w:rsidP="004F0835">
      <w:pPr>
        <w:pStyle w:val="ListParagraph"/>
        <w:numPr>
          <w:ilvl w:val="1"/>
          <w:numId w:val="13"/>
        </w:numPr>
        <w:overflowPunct/>
        <w:autoSpaceDE/>
        <w:autoSpaceDN/>
        <w:adjustRightInd/>
        <w:spacing w:after="120"/>
        <w:ind w:firstLineChars="0"/>
        <w:textAlignment w:val="auto"/>
        <w:rPr>
          <w:rFonts w:eastAsia="SimSun"/>
          <w:color w:val="000000" w:themeColor="text1"/>
        </w:rPr>
      </w:pPr>
      <w:r>
        <w:t xml:space="preserve">Option 1b (QC): No need to report L3 measurement result if UE has no valid measurement results at the time of reporting measurement result. </w:t>
      </w:r>
    </w:p>
    <w:p w14:paraId="2DF5B19E" w14:textId="5FD12A76" w:rsidR="00FF7466" w:rsidRDefault="00FF7466" w:rsidP="00FF7466">
      <w:pPr>
        <w:pStyle w:val="ListParagraph"/>
        <w:numPr>
          <w:ilvl w:val="1"/>
          <w:numId w:val="13"/>
        </w:numPr>
        <w:overflowPunct/>
        <w:autoSpaceDE/>
        <w:autoSpaceDN/>
        <w:adjustRightInd/>
        <w:spacing w:after="120"/>
        <w:ind w:firstLineChars="0"/>
        <w:textAlignment w:val="auto"/>
        <w:rPr>
          <w:rFonts w:eastAsia="SimSun"/>
          <w:color w:val="000000" w:themeColor="text1"/>
        </w:rPr>
      </w:pPr>
      <w:r>
        <w:t xml:space="preserve">Option 2 (Nokia): </w:t>
      </w:r>
      <w:r w:rsidR="008A56BD" w:rsidRPr="008A56BD">
        <w:t xml:space="preserve">The UE may continue the measurement and report a valid L3 measurement result when it is ready, if there is no valid L3 measurement result at the time of </w:t>
      </w:r>
      <w:proofErr w:type="spellStart"/>
      <w:r w:rsidR="008A56BD" w:rsidRPr="008A56BD">
        <w:t>SCell</w:t>
      </w:r>
      <w:proofErr w:type="spellEnd"/>
      <w:r w:rsidR="008A56BD" w:rsidRPr="008A56BD">
        <w:t xml:space="preserve"> </w:t>
      </w:r>
      <w:proofErr w:type="spellStart"/>
      <w:r w:rsidR="008A56BD" w:rsidRPr="008A56BD">
        <w:t>activaiton</w:t>
      </w:r>
      <w:proofErr w:type="spellEnd"/>
      <w:r w:rsidR="008A56BD" w:rsidRPr="008A56BD">
        <w:t>.</w:t>
      </w:r>
    </w:p>
    <w:p w14:paraId="67B6347A" w14:textId="354FFE9A" w:rsidR="00FF7466" w:rsidRDefault="008A56BD" w:rsidP="00FF7466">
      <w:pPr>
        <w:pStyle w:val="ListParagraph"/>
        <w:numPr>
          <w:ilvl w:val="1"/>
          <w:numId w:val="13"/>
        </w:numPr>
        <w:ind w:firstLineChars="0"/>
        <w:rPr>
          <w:rFonts w:eastAsia="SimSun"/>
          <w:color w:val="000000" w:themeColor="text1"/>
        </w:rPr>
      </w:pPr>
      <w:r>
        <w:rPr>
          <w:rFonts w:eastAsia="SimSun"/>
          <w:color w:val="000000" w:themeColor="text1"/>
        </w:rPr>
        <w:t xml:space="preserve">Option 3 (CTC): </w:t>
      </w:r>
      <w:r w:rsidRPr="008A56BD">
        <w:rPr>
          <w:rFonts w:eastAsia="SimSun"/>
          <w:color w:val="000000" w:themeColor="text1"/>
        </w:rPr>
        <w:t>If UE has no valid measurement results, UE could report a null value or not report to NW within a given time.</w:t>
      </w:r>
    </w:p>
    <w:p w14:paraId="58E71CA1" w14:textId="31F66C92" w:rsidR="008A56BD" w:rsidRDefault="008A56BD" w:rsidP="00FF7466">
      <w:pPr>
        <w:pStyle w:val="ListParagraph"/>
        <w:numPr>
          <w:ilvl w:val="1"/>
          <w:numId w:val="13"/>
        </w:numPr>
        <w:ind w:firstLineChars="0"/>
        <w:rPr>
          <w:rFonts w:eastAsia="SimSun"/>
          <w:color w:val="000000" w:themeColor="text1"/>
        </w:rPr>
      </w:pPr>
      <w:r>
        <w:rPr>
          <w:rFonts w:eastAsia="SimSun"/>
          <w:color w:val="000000" w:themeColor="text1"/>
        </w:rPr>
        <w:t xml:space="preserve">Option 4 (vivo): </w:t>
      </w:r>
      <w:r w:rsidRPr="008A56BD">
        <w:rPr>
          <w:rFonts w:eastAsia="SimSun"/>
          <w:color w:val="000000" w:themeColor="text1"/>
        </w:rPr>
        <w:t>If UE has no valid measurement results at the L1L2 reporting occasion, UE reports -Inf value, e.g. ‘RSRP&lt;-156dBm’</w:t>
      </w:r>
    </w:p>
    <w:p w14:paraId="5408124C" w14:textId="77777777" w:rsidR="00FF7466" w:rsidRPr="0074014F" w:rsidRDefault="00FF7466" w:rsidP="00FF7466">
      <w:pPr>
        <w:pStyle w:val="ListParagraph"/>
        <w:ind w:left="1656" w:firstLineChars="0" w:firstLine="0"/>
        <w:rPr>
          <w:rFonts w:eastAsia="SimSun"/>
          <w:color w:val="000000" w:themeColor="text1"/>
        </w:rPr>
      </w:pPr>
    </w:p>
    <w:p w14:paraId="2763144E" w14:textId="6255AAB3" w:rsidR="00A810E3" w:rsidRDefault="00A810E3" w:rsidP="00A810E3">
      <w:pPr>
        <w:spacing w:after="120"/>
        <w:rPr>
          <w:rFonts w:eastAsia="SimSun"/>
          <w:color w:val="0070C0"/>
        </w:rPr>
      </w:pPr>
    </w:p>
    <w:p w14:paraId="2699242D" w14:textId="7620F1A5" w:rsidR="00A810E3" w:rsidRDefault="00A810E3" w:rsidP="00A810E3">
      <w:pPr>
        <w:rPr>
          <w:b/>
          <w:color w:val="0070C0"/>
          <w:u w:val="single"/>
        </w:rPr>
      </w:pPr>
      <w:r>
        <w:rPr>
          <w:b/>
          <w:color w:val="0070C0"/>
          <w:u w:val="single"/>
          <w:lang w:eastAsia="ko-KR"/>
        </w:rPr>
        <w:t xml:space="preserve">Issue 1-1-6: </w:t>
      </w:r>
      <w:r w:rsidRPr="00A810E3">
        <w:rPr>
          <w:b/>
          <w:color w:val="0070C0"/>
          <w:u w:val="single"/>
        </w:rPr>
        <w:t>FFS: If valid L3 measurement results are reported, L3 and L1 parts can be skipped, i.e., network can perform TCI activation after valid L3 measurement results are reported</w:t>
      </w:r>
      <w:r>
        <w:rPr>
          <w:b/>
          <w:color w:val="0070C0"/>
          <w:u w:val="single"/>
        </w:rPr>
        <w:t>.</w:t>
      </w:r>
    </w:p>
    <w:p w14:paraId="5C0D8E4A" w14:textId="77777777" w:rsidR="00A810E3" w:rsidRDefault="00A810E3" w:rsidP="00A810E3">
      <w:pPr>
        <w:rPr>
          <w:b/>
          <w:color w:val="0070C0"/>
          <w:u w:val="single"/>
        </w:rPr>
      </w:pPr>
    </w:p>
    <w:p w14:paraId="0F1892B7" w14:textId="77777777" w:rsidR="00A810E3" w:rsidRDefault="00A810E3" w:rsidP="00A810E3">
      <w:pPr>
        <w:pStyle w:val="ListParagraph"/>
        <w:numPr>
          <w:ilvl w:val="0"/>
          <w:numId w:val="1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 xml:space="preserve">Proposals: </w:t>
      </w:r>
    </w:p>
    <w:p w14:paraId="6D9A3F87" w14:textId="5F2AB12A" w:rsidR="00A810E3" w:rsidRDefault="00A810E3" w:rsidP="00A810E3">
      <w:pPr>
        <w:pStyle w:val="ListParagraph"/>
        <w:numPr>
          <w:ilvl w:val="1"/>
          <w:numId w:val="13"/>
        </w:numPr>
        <w:spacing w:after="120"/>
        <w:ind w:firstLineChars="0"/>
      </w:pPr>
      <w:r>
        <w:rPr>
          <w:rFonts w:eastAsia="SimSun"/>
          <w:color w:val="000000" w:themeColor="text1"/>
        </w:rPr>
        <w:t>Option 1 (Apple, Nokia, Xiaomi, CTC</w:t>
      </w:r>
      <w:r w:rsidR="00323CA3">
        <w:rPr>
          <w:rFonts w:eastAsia="SimSun"/>
          <w:color w:val="000000" w:themeColor="text1"/>
        </w:rPr>
        <w:t>, vivo</w:t>
      </w:r>
      <w:r w:rsidR="00426D82">
        <w:rPr>
          <w:rFonts w:eastAsia="SimSun"/>
          <w:color w:val="000000" w:themeColor="text1"/>
        </w:rPr>
        <w:t>, OPPO</w:t>
      </w:r>
      <w:r>
        <w:rPr>
          <w:rFonts w:eastAsia="SimSun"/>
          <w:color w:val="000000" w:themeColor="text1"/>
        </w:rPr>
        <w:t xml:space="preserve">): </w:t>
      </w:r>
    </w:p>
    <w:p w14:paraId="3BBB878F" w14:textId="079EFB69" w:rsidR="00A810E3" w:rsidRDefault="00A810E3" w:rsidP="00A810E3">
      <w:pPr>
        <w:pStyle w:val="ListParagraph"/>
        <w:numPr>
          <w:ilvl w:val="2"/>
          <w:numId w:val="13"/>
        </w:numPr>
        <w:spacing w:after="120"/>
        <w:ind w:firstLineChars="0"/>
      </w:pPr>
      <w:r>
        <w:lastRenderedPageBreak/>
        <w:t xml:space="preserve">if UE reports valid L3 measurement result, L3 and L1 parts can be skipped, i.e., network can perform TCI activation after valid L3 measurement results are reported; </w:t>
      </w:r>
    </w:p>
    <w:p w14:paraId="6E70AA81" w14:textId="77777777" w:rsidR="00A810E3" w:rsidRDefault="00A810E3" w:rsidP="00A810E3">
      <w:pPr>
        <w:pStyle w:val="ListParagraph"/>
        <w:numPr>
          <w:ilvl w:val="2"/>
          <w:numId w:val="13"/>
        </w:numPr>
        <w:spacing w:after="120"/>
        <w:ind w:firstLineChars="0"/>
      </w:pPr>
      <w:r>
        <w:rPr>
          <w:rFonts w:eastAsia="SimSun"/>
          <w:color w:val="000000" w:themeColor="text1"/>
        </w:rPr>
        <w:t xml:space="preserve">Option 1a (Apple): </w:t>
      </w:r>
      <w:r>
        <w:t xml:space="preserve">after receiving </w:t>
      </w:r>
      <w:proofErr w:type="spellStart"/>
      <w:r>
        <w:t>SCell</w:t>
      </w:r>
      <w:proofErr w:type="spellEnd"/>
      <w:r>
        <w:t xml:space="preserve"> activation command,</w:t>
      </w:r>
    </w:p>
    <w:p w14:paraId="51841CE5" w14:textId="020AABE2" w:rsidR="00A810E3" w:rsidRDefault="00A810E3" w:rsidP="00A810E3">
      <w:pPr>
        <w:pStyle w:val="ListParagraph"/>
        <w:numPr>
          <w:ilvl w:val="3"/>
          <w:numId w:val="13"/>
        </w:numPr>
        <w:spacing w:after="120"/>
        <w:ind w:firstLineChars="0"/>
      </w:pPr>
      <w:r>
        <w:t xml:space="preserve">if UE reports valid L3 measurement result before </w:t>
      </w:r>
      <w:proofErr w:type="spellStart"/>
      <w:r>
        <w:t>n+X</w:t>
      </w:r>
      <w:proofErr w:type="spellEnd"/>
      <w:r>
        <w:t xml:space="preserve"> slot (n is the slot when UE received </w:t>
      </w:r>
      <w:proofErr w:type="spellStart"/>
      <w:r>
        <w:t>SCell</w:t>
      </w:r>
      <w:proofErr w:type="spellEnd"/>
      <w:r>
        <w:t xml:space="preserve"> activation command), L3 and L1 parts can be skipped, i.e., network can perform TCI activation after valid L3 measurement results are reported; </w:t>
      </w:r>
    </w:p>
    <w:p w14:paraId="7CD10AEF" w14:textId="0E5021E8" w:rsidR="00A810E3" w:rsidRPr="009E6245" w:rsidRDefault="00A810E3" w:rsidP="00A810E3">
      <w:pPr>
        <w:pStyle w:val="ListParagraph"/>
        <w:numPr>
          <w:ilvl w:val="3"/>
          <w:numId w:val="13"/>
        </w:numPr>
        <w:overflowPunct/>
        <w:autoSpaceDE/>
        <w:autoSpaceDN/>
        <w:adjustRightInd/>
        <w:spacing w:after="120"/>
        <w:ind w:firstLineChars="0"/>
        <w:textAlignment w:val="auto"/>
        <w:rPr>
          <w:rFonts w:eastAsia="SimSun"/>
          <w:color w:val="000000" w:themeColor="text1"/>
        </w:rPr>
      </w:pPr>
      <w:r>
        <w:t>otherwise, it shall be treated as legacy unknown case.</w:t>
      </w:r>
    </w:p>
    <w:p w14:paraId="5CB4800A" w14:textId="5FC13532" w:rsidR="009E6245" w:rsidRDefault="009E6245" w:rsidP="009E6245">
      <w:pPr>
        <w:pStyle w:val="ListParagraph"/>
        <w:numPr>
          <w:ilvl w:val="2"/>
          <w:numId w:val="13"/>
        </w:numPr>
        <w:spacing w:after="120"/>
        <w:ind w:firstLineChars="0"/>
        <w:rPr>
          <w:rFonts w:eastAsia="SimSun"/>
          <w:color w:val="000000" w:themeColor="text1"/>
        </w:rPr>
      </w:pPr>
      <w:r>
        <w:rPr>
          <w:rFonts w:eastAsia="SimSun"/>
          <w:color w:val="000000" w:themeColor="text1"/>
        </w:rPr>
        <w:t>Option 1b(MediaTek):</w:t>
      </w:r>
    </w:p>
    <w:p w14:paraId="33317F53" w14:textId="3C8FA714" w:rsidR="009E6245" w:rsidRDefault="009E6245" w:rsidP="009E6245">
      <w:pPr>
        <w:pStyle w:val="ListParagraph"/>
        <w:numPr>
          <w:ilvl w:val="3"/>
          <w:numId w:val="13"/>
        </w:numPr>
        <w:spacing w:after="120"/>
        <w:ind w:firstLineChars="0"/>
        <w:rPr>
          <w:rFonts w:eastAsia="SimSun"/>
          <w:color w:val="000000" w:themeColor="text1"/>
        </w:rPr>
      </w:pPr>
      <w:r w:rsidRPr="009E6245">
        <w:rPr>
          <w:rFonts w:eastAsia="SimSun"/>
          <w:color w:val="000000" w:themeColor="text1"/>
        </w:rPr>
        <w:t xml:space="preserve">After NW triggers the UE, UE should be able to report L3 measurements (if any) after MAC CE processing time and within a margin [M] </w:t>
      </w:r>
      <w:proofErr w:type="spellStart"/>
      <w:r w:rsidRPr="009E6245">
        <w:rPr>
          <w:rFonts w:eastAsia="SimSun"/>
          <w:color w:val="000000" w:themeColor="text1"/>
        </w:rPr>
        <w:t>ms.</w:t>
      </w:r>
      <w:proofErr w:type="spellEnd"/>
      <w:r w:rsidRPr="009E6245">
        <w:rPr>
          <w:rFonts w:eastAsia="SimSun"/>
          <w:color w:val="000000" w:themeColor="text1"/>
        </w:rPr>
        <w:t xml:space="preserve"> After which the whole procedure of </w:t>
      </w:r>
      <w:proofErr w:type="spellStart"/>
      <w:r w:rsidRPr="009E6245">
        <w:rPr>
          <w:rFonts w:eastAsia="SimSun"/>
          <w:color w:val="000000" w:themeColor="text1"/>
        </w:rPr>
        <w:t>SCell</w:t>
      </w:r>
      <w:proofErr w:type="spellEnd"/>
      <w:r w:rsidRPr="009E6245">
        <w:rPr>
          <w:rFonts w:eastAsia="SimSun"/>
          <w:color w:val="000000" w:themeColor="text1"/>
        </w:rPr>
        <w:t xml:space="preserve"> activation can be treated as a known scenario.</w:t>
      </w:r>
    </w:p>
    <w:p w14:paraId="6E0980E1" w14:textId="0030C17B" w:rsidR="003C61E7" w:rsidRDefault="003C61E7" w:rsidP="003C61E7">
      <w:pPr>
        <w:pStyle w:val="ListParagraph"/>
        <w:numPr>
          <w:ilvl w:val="2"/>
          <w:numId w:val="13"/>
        </w:numPr>
        <w:spacing w:after="120"/>
        <w:ind w:firstLineChars="0"/>
        <w:rPr>
          <w:rFonts w:eastAsia="SimSun"/>
          <w:color w:val="000000" w:themeColor="text1"/>
        </w:rPr>
      </w:pPr>
      <w:r>
        <w:rPr>
          <w:rFonts w:eastAsia="SimSun"/>
          <w:color w:val="000000" w:themeColor="text1"/>
        </w:rPr>
        <w:t>Option 1c(Nokia):</w:t>
      </w:r>
    </w:p>
    <w:p w14:paraId="697B36B1" w14:textId="13F2518F" w:rsidR="003C61E7" w:rsidRPr="009E6245" w:rsidRDefault="003C61E7" w:rsidP="003C61E7">
      <w:pPr>
        <w:pStyle w:val="ListParagraph"/>
        <w:numPr>
          <w:ilvl w:val="3"/>
          <w:numId w:val="13"/>
        </w:numPr>
        <w:spacing w:after="120"/>
        <w:ind w:firstLineChars="0"/>
        <w:rPr>
          <w:rFonts w:eastAsia="SimSun"/>
          <w:color w:val="000000" w:themeColor="text1"/>
        </w:rPr>
      </w:pPr>
      <w:r w:rsidRPr="003C61E7">
        <w:rPr>
          <w:rFonts w:eastAsia="SimSun"/>
          <w:color w:val="000000" w:themeColor="text1"/>
        </w:rPr>
        <w:t xml:space="preserve">A-TRS for fast </w:t>
      </w:r>
      <w:proofErr w:type="spellStart"/>
      <w:r w:rsidRPr="003C61E7">
        <w:rPr>
          <w:rFonts w:eastAsia="SimSun"/>
          <w:color w:val="000000" w:themeColor="text1"/>
        </w:rPr>
        <w:t>SCell</w:t>
      </w:r>
      <w:proofErr w:type="spellEnd"/>
      <w:r w:rsidRPr="003C61E7">
        <w:rPr>
          <w:rFonts w:eastAsia="SimSun"/>
          <w:color w:val="000000" w:themeColor="text1"/>
        </w:rPr>
        <w:t xml:space="preserve"> activation can be triggered based on the valid L3 measurement report after </w:t>
      </w:r>
      <w:proofErr w:type="spellStart"/>
      <w:r w:rsidRPr="003C61E7">
        <w:rPr>
          <w:rFonts w:eastAsia="SimSun"/>
          <w:color w:val="000000" w:themeColor="text1"/>
        </w:rPr>
        <w:t>SCell</w:t>
      </w:r>
      <w:proofErr w:type="spellEnd"/>
      <w:r w:rsidRPr="003C61E7">
        <w:rPr>
          <w:rFonts w:eastAsia="SimSun"/>
          <w:color w:val="000000" w:themeColor="text1"/>
        </w:rPr>
        <w:t xml:space="preserve"> activation command.</w:t>
      </w:r>
    </w:p>
    <w:p w14:paraId="4F31D238" w14:textId="5BC99315" w:rsidR="00A810E3" w:rsidRPr="0004154B" w:rsidRDefault="00A810E3" w:rsidP="00A810E3">
      <w:pPr>
        <w:pStyle w:val="ListParagraph"/>
        <w:numPr>
          <w:ilvl w:val="1"/>
          <w:numId w:val="13"/>
        </w:numPr>
        <w:overflowPunct/>
        <w:autoSpaceDE/>
        <w:autoSpaceDN/>
        <w:adjustRightInd/>
        <w:spacing w:after="120"/>
        <w:ind w:firstLineChars="0"/>
        <w:textAlignment w:val="auto"/>
        <w:rPr>
          <w:rFonts w:eastAsia="SimSun"/>
          <w:color w:val="000000" w:themeColor="text1"/>
        </w:rPr>
      </w:pPr>
      <w:r>
        <w:t xml:space="preserve">Option 2 (Qualcomm): </w:t>
      </w:r>
    </w:p>
    <w:p w14:paraId="5F1C8436" w14:textId="53788BE2" w:rsidR="004F0835" w:rsidRPr="0004154B" w:rsidRDefault="004F0835" w:rsidP="0004154B">
      <w:pPr>
        <w:pStyle w:val="ListParagraph"/>
        <w:numPr>
          <w:ilvl w:val="2"/>
          <w:numId w:val="13"/>
        </w:numPr>
        <w:overflowPunct/>
        <w:autoSpaceDE/>
        <w:autoSpaceDN/>
        <w:adjustRightInd/>
        <w:spacing w:after="120"/>
        <w:ind w:firstLineChars="0"/>
        <w:textAlignment w:val="auto"/>
        <w:rPr>
          <w:rFonts w:eastAsia="SimSun"/>
          <w:color w:val="000000" w:themeColor="text1"/>
        </w:rPr>
      </w:pPr>
      <w:r>
        <w:t>If UE report L3 measurement results with SSBID, it is up to NW decision whether the reported SSBID is used for TCI activation.</w:t>
      </w:r>
    </w:p>
    <w:p w14:paraId="589617A2" w14:textId="23816971" w:rsidR="00A810E3" w:rsidRPr="00A810E3" w:rsidRDefault="00A810E3" w:rsidP="00A810E3">
      <w:pPr>
        <w:pStyle w:val="ListParagraph"/>
        <w:numPr>
          <w:ilvl w:val="2"/>
          <w:numId w:val="13"/>
        </w:numPr>
        <w:overflowPunct/>
        <w:autoSpaceDE/>
        <w:autoSpaceDN/>
        <w:adjustRightInd/>
        <w:spacing w:after="120"/>
        <w:ind w:firstLineChars="0"/>
        <w:textAlignment w:val="auto"/>
        <w:rPr>
          <w:rFonts w:eastAsia="SimSun"/>
          <w:color w:val="000000" w:themeColor="text1"/>
        </w:rPr>
      </w:pPr>
      <w:r w:rsidRPr="00A810E3">
        <w:t xml:space="preserve">After reporting L3 measurement report, UE follows either existing unknown FR2 </w:t>
      </w:r>
      <w:proofErr w:type="spellStart"/>
      <w:r w:rsidRPr="00A810E3">
        <w:t>scell</w:t>
      </w:r>
      <w:proofErr w:type="spellEnd"/>
      <w:r w:rsidRPr="00A810E3">
        <w:t xml:space="preserve"> activation delay requirements or enhanced measurement requirements, if condition is met, until receiving TCI activation command. Different delay requirements are applied per each scenario. FFS for delay requirements detail for scenario 2 and scenario 3.</w:t>
      </w:r>
    </w:p>
    <w:tbl>
      <w:tblPr>
        <w:tblStyle w:val="TableGrid"/>
        <w:tblW w:w="0" w:type="auto"/>
        <w:tblInd w:w="1656" w:type="dxa"/>
        <w:tblLook w:val="04A0" w:firstRow="1" w:lastRow="0" w:firstColumn="1" w:lastColumn="0" w:noHBand="0" w:noVBand="1"/>
      </w:tblPr>
      <w:tblGrid>
        <w:gridCol w:w="7361"/>
      </w:tblGrid>
      <w:tr w:rsidR="00A810E3" w14:paraId="41A36E2B" w14:textId="77777777" w:rsidTr="00A810E3">
        <w:tc>
          <w:tcPr>
            <w:tcW w:w="9631" w:type="dxa"/>
          </w:tcPr>
          <w:p w14:paraId="5F4A9A29" w14:textId="77777777" w:rsidR="00A810E3" w:rsidRPr="00E0187C" w:rsidRDefault="00A810E3" w:rsidP="00A810E3">
            <w:pPr>
              <w:spacing w:after="0"/>
              <w:rPr>
                <w:rFonts w:eastAsia="SimSun"/>
                <w:sz w:val="20"/>
                <w:szCs w:val="20"/>
              </w:rPr>
            </w:pPr>
            <w:r w:rsidRPr="00E0187C">
              <w:rPr>
                <w:rFonts w:eastAsia="SimSun"/>
                <w:sz w:val="20"/>
                <w:szCs w:val="20"/>
              </w:rPr>
              <w:t xml:space="preserve">Scenario 1: </w:t>
            </w:r>
          </w:p>
          <w:p w14:paraId="4C09105A" w14:textId="77777777" w:rsidR="00A810E3" w:rsidRPr="00E0187C" w:rsidRDefault="00A810E3" w:rsidP="00A810E3">
            <w:pPr>
              <w:pStyle w:val="ListParagraph"/>
              <w:numPr>
                <w:ilvl w:val="0"/>
                <w:numId w:val="13"/>
              </w:numPr>
              <w:overflowPunct/>
              <w:autoSpaceDE/>
              <w:autoSpaceDN/>
              <w:adjustRightInd/>
              <w:spacing w:after="0"/>
              <w:ind w:firstLineChars="0"/>
              <w:contextualSpacing/>
              <w:textAlignment w:val="auto"/>
              <w:rPr>
                <w:rFonts w:eastAsia="SimSun"/>
                <w:sz w:val="20"/>
                <w:szCs w:val="20"/>
              </w:rPr>
            </w:pPr>
            <w:r w:rsidRPr="00E0187C">
              <w:rPr>
                <w:rFonts w:eastAsia="SimSun"/>
                <w:sz w:val="20"/>
                <w:szCs w:val="20"/>
              </w:rPr>
              <w:t xml:space="preserve">UE report L3 measurement report with SSB ID while following existing FR2 </w:t>
            </w:r>
            <w:proofErr w:type="spellStart"/>
            <w:r w:rsidRPr="00E0187C">
              <w:rPr>
                <w:rFonts w:eastAsia="SimSun"/>
                <w:sz w:val="20"/>
                <w:szCs w:val="20"/>
              </w:rPr>
              <w:t>Scell</w:t>
            </w:r>
            <w:proofErr w:type="spellEnd"/>
            <w:r w:rsidRPr="00E0187C">
              <w:rPr>
                <w:rFonts w:eastAsia="SimSun"/>
                <w:sz w:val="20"/>
                <w:szCs w:val="20"/>
              </w:rPr>
              <w:t xml:space="preserve"> activation delay requirement. However, UE does not receive TCI activation command with reported SSB ID. </w:t>
            </w:r>
          </w:p>
          <w:p w14:paraId="12C53765" w14:textId="77777777" w:rsidR="00A810E3" w:rsidRPr="00E0187C" w:rsidRDefault="00A810E3" w:rsidP="00A810E3">
            <w:pPr>
              <w:pStyle w:val="ListParagraph"/>
              <w:numPr>
                <w:ilvl w:val="0"/>
                <w:numId w:val="13"/>
              </w:numPr>
              <w:overflowPunct/>
              <w:autoSpaceDE/>
              <w:autoSpaceDN/>
              <w:adjustRightInd/>
              <w:spacing w:after="0"/>
              <w:ind w:firstLineChars="0"/>
              <w:contextualSpacing/>
              <w:textAlignment w:val="auto"/>
              <w:rPr>
                <w:rFonts w:eastAsia="SimSun"/>
                <w:sz w:val="20"/>
                <w:szCs w:val="20"/>
              </w:rPr>
            </w:pPr>
            <w:r w:rsidRPr="00E0187C">
              <w:rPr>
                <w:rFonts w:eastAsia="SimSun"/>
                <w:sz w:val="20"/>
                <w:szCs w:val="20"/>
              </w:rPr>
              <w:t>UE does not report L3 measurement, UE does not support the optional UE capability, or UE support the optional UE capability, but the applicability rule is not met.</w:t>
            </w:r>
          </w:p>
          <w:p w14:paraId="32EAEA58" w14:textId="77777777" w:rsidR="00A810E3" w:rsidRPr="00E0187C" w:rsidRDefault="00A810E3" w:rsidP="00A810E3">
            <w:pPr>
              <w:pStyle w:val="ListParagraph"/>
              <w:numPr>
                <w:ilvl w:val="0"/>
                <w:numId w:val="13"/>
              </w:numPr>
              <w:overflowPunct/>
              <w:autoSpaceDE/>
              <w:autoSpaceDN/>
              <w:adjustRightInd/>
              <w:spacing w:after="0"/>
              <w:ind w:firstLineChars="0"/>
              <w:contextualSpacing/>
              <w:textAlignment w:val="auto"/>
              <w:rPr>
                <w:rFonts w:eastAsia="SimSun"/>
                <w:sz w:val="20"/>
                <w:szCs w:val="20"/>
              </w:rPr>
            </w:pPr>
            <w:r w:rsidRPr="00E0187C">
              <w:rPr>
                <w:rFonts w:eastAsia="SimSun"/>
                <w:sz w:val="20"/>
                <w:szCs w:val="20"/>
              </w:rPr>
              <w:t xml:space="preserve">UE expect to follow existing </w:t>
            </w:r>
            <w:proofErr w:type="spellStart"/>
            <w:r w:rsidRPr="00E0187C">
              <w:rPr>
                <w:rFonts w:eastAsia="SimSun"/>
                <w:sz w:val="20"/>
                <w:szCs w:val="20"/>
              </w:rPr>
              <w:t>Scell</w:t>
            </w:r>
            <w:proofErr w:type="spellEnd"/>
            <w:r w:rsidRPr="00E0187C">
              <w:rPr>
                <w:rFonts w:eastAsia="SimSun"/>
                <w:sz w:val="20"/>
                <w:szCs w:val="20"/>
              </w:rPr>
              <w:t xml:space="preserve"> activation delay requirements for unknown FR2 </w:t>
            </w:r>
            <w:proofErr w:type="spellStart"/>
            <w:r w:rsidRPr="00E0187C">
              <w:rPr>
                <w:rFonts w:eastAsia="SimSun"/>
                <w:sz w:val="20"/>
                <w:szCs w:val="20"/>
              </w:rPr>
              <w:t>Scell</w:t>
            </w:r>
            <w:proofErr w:type="spellEnd"/>
            <w:r w:rsidRPr="00E0187C">
              <w:rPr>
                <w:rFonts w:eastAsia="SimSun"/>
                <w:sz w:val="20"/>
                <w:szCs w:val="20"/>
              </w:rPr>
              <w:t>.</w:t>
            </w:r>
          </w:p>
          <w:p w14:paraId="792D04D6" w14:textId="77777777" w:rsidR="00A810E3" w:rsidRPr="00E0187C" w:rsidRDefault="00A810E3" w:rsidP="00A810E3">
            <w:pPr>
              <w:spacing w:after="0"/>
              <w:rPr>
                <w:rFonts w:eastAsia="SimSun"/>
                <w:sz w:val="20"/>
                <w:szCs w:val="20"/>
              </w:rPr>
            </w:pPr>
            <w:r w:rsidRPr="00E0187C">
              <w:rPr>
                <w:rFonts w:eastAsia="SimSun"/>
                <w:sz w:val="20"/>
                <w:szCs w:val="20"/>
              </w:rPr>
              <w:t xml:space="preserve">Scenario 2: </w:t>
            </w:r>
          </w:p>
          <w:p w14:paraId="4F1F81E6" w14:textId="77777777" w:rsidR="00A810E3" w:rsidRPr="00E0187C" w:rsidRDefault="00A810E3" w:rsidP="00A810E3">
            <w:pPr>
              <w:pStyle w:val="ListParagraph"/>
              <w:numPr>
                <w:ilvl w:val="0"/>
                <w:numId w:val="13"/>
              </w:numPr>
              <w:overflowPunct/>
              <w:autoSpaceDE/>
              <w:autoSpaceDN/>
              <w:adjustRightInd/>
              <w:spacing w:after="0"/>
              <w:ind w:firstLineChars="0"/>
              <w:contextualSpacing/>
              <w:textAlignment w:val="auto"/>
              <w:rPr>
                <w:rFonts w:eastAsia="SimSun"/>
                <w:sz w:val="20"/>
                <w:szCs w:val="20"/>
              </w:rPr>
            </w:pPr>
            <w:r w:rsidRPr="00E0187C">
              <w:rPr>
                <w:rFonts w:eastAsia="SimSun"/>
                <w:sz w:val="20"/>
                <w:szCs w:val="20"/>
              </w:rPr>
              <w:t xml:space="preserve">UE report L3 measurement report with SSB ID while following FR2 </w:t>
            </w:r>
            <w:proofErr w:type="spellStart"/>
            <w:r w:rsidRPr="00E0187C">
              <w:rPr>
                <w:rFonts w:eastAsia="SimSun"/>
                <w:sz w:val="20"/>
                <w:szCs w:val="20"/>
              </w:rPr>
              <w:t>Scell</w:t>
            </w:r>
            <w:proofErr w:type="spellEnd"/>
            <w:r w:rsidRPr="00E0187C">
              <w:rPr>
                <w:rFonts w:eastAsia="SimSun"/>
                <w:sz w:val="20"/>
                <w:szCs w:val="20"/>
              </w:rPr>
              <w:t xml:space="preserve"> activation delay requirement with enhanced measurements. However, UE does not receive TCI activation command with reported SSB ID. </w:t>
            </w:r>
          </w:p>
          <w:p w14:paraId="06C72DA6" w14:textId="77777777" w:rsidR="00A810E3" w:rsidRPr="00E0187C" w:rsidRDefault="00A810E3" w:rsidP="00A810E3">
            <w:pPr>
              <w:pStyle w:val="ListParagraph"/>
              <w:numPr>
                <w:ilvl w:val="0"/>
                <w:numId w:val="13"/>
              </w:numPr>
              <w:overflowPunct/>
              <w:autoSpaceDE/>
              <w:autoSpaceDN/>
              <w:adjustRightInd/>
              <w:spacing w:after="0"/>
              <w:ind w:firstLineChars="0"/>
              <w:contextualSpacing/>
              <w:textAlignment w:val="auto"/>
              <w:rPr>
                <w:rFonts w:eastAsia="SimSun"/>
                <w:sz w:val="20"/>
                <w:szCs w:val="20"/>
              </w:rPr>
            </w:pPr>
            <w:r w:rsidRPr="00E0187C">
              <w:rPr>
                <w:rFonts w:eastAsia="SimSun"/>
                <w:sz w:val="20"/>
                <w:szCs w:val="20"/>
              </w:rPr>
              <w:t>UE does not report L3 measurement and UE support the optional UE capability and the applicability rule is met</w:t>
            </w:r>
          </w:p>
          <w:p w14:paraId="222EEBA9" w14:textId="77777777" w:rsidR="00A810E3" w:rsidRPr="00E0187C" w:rsidRDefault="00A810E3" w:rsidP="00A810E3">
            <w:pPr>
              <w:pStyle w:val="ListParagraph"/>
              <w:numPr>
                <w:ilvl w:val="0"/>
                <w:numId w:val="13"/>
              </w:numPr>
              <w:overflowPunct/>
              <w:autoSpaceDE/>
              <w:autoSpaceDN/>
              <w:adjustRightInd/>
              <w:spacing w:after="0"/>
              <w:ind w:firstLineChars="0"/>
              <w:contextualSpacing/>
              <w:textAlignment w:val="auto"/>
              <w:rPr>
                <w:rFonts w:eastAsia="SimSun"/>
                <w:sz w:val="20"/>
                <w:szCs w:val="20"/>
              </w:rPr>
            </w:pPr>
            <w:r w:rsidRPr="00E0187C">
              <w:rPr>
                <w:rFonts w:eastAsia="SimSun"/>
                <w:sz w:val="20"/>
                <w:szCs w:val="20"/>
              </w:rPr>
              <w:t xml:space="preserve">UE expect to follow </w:t>
            </w:r>
            <w:proofErr w:type="spellStart"/>
            <w:r w:rsidRPr="00E0187C">
              <w:rPr>
                <w:rFonts w:eastAsia="SimSun"/>
                <w:sz w:val="20"/>
                <w:szCs w:val="20"/>
              </w:rPr>
              <w:t>Scell</w:t>
            </w:r>
            <w:proofErr w:type="spellEnd"/>
            <w:r w:rsidRPr="00E0187C">
              <w:rPr>
                <w:rFonts w:eastAsia="SimSun"/>
                <w:sz w:val="20"/>
                <w:szCs w:val="20"/>
              </w:rPr>
              <w:t xml:space="preserve"> activation delay requirement with enhanced measurements for unknown FR2 </w:t>
            </w:r>
            <w:proofErr w:type="spellStart"/>
            <w:r w:rsidRPr="00E0187C">
              <w:rPr>
                <w:rFonts w:eastAsia="SimSun"/>
                <w:sz w:val="20"/>
                <w:szCs w:val="20"/>
              </w:rPr>
              <w:t>Scell</w:t>
            </w:r>
            <w:proofErr w:type="spellEnd"/>
            <w:r w:rsidRPr="00E0187C">
              <w:rPr>
                <w:rFonts w:eastAsia="SimSun"/>
                <w:sz w:val="20"/>
                <w:szCs w:val="20"/>
              </w:rPr>
              <w:t xml:space="preserve">. </w:t>
            </w:r>
          </w:p>
          <w:p w14:paraId="7D136844" w14:textId="77777777" w:rsidR="00A810E3" w:rsidRPr="00E0187C" w:rsidRDefault="00A810E3" w:rsidP="00A810E3">
            <w:pPr>
              <w:spacing w:after="0"/>
              <w:rPr>
                <w:rFonts w:eastAsia="SimSun"/>
                <w:sz w:val="20"/>
                <w:szCs w:val="20"/>
              </w:rPr>
            </w:pPr>
            <w:r w:rsidRPr="00E0187C">
              <w:rPr>
                <w:rFonts w:eastAsia="SimSun"/>
                <w:sz w:val="20"/>
                <w:szCs w:val="20"/>
              </w:rPr>
              <w:t xml:space="preserve">Scenario 3: </w:t>
            </w:r>
          </w:p>
          <w:p w14:paraId="6C93E98B" w14:textId="77777777" w:rsidR="00A810E3" w:rsidRPr="00E0187C" w:rsidRDefault="00A810E3" w:rsidP="00A810E3">
            <w:pPr>
              <w:pStyle w:val="ListParagraph"/>
              <w:numPr>
                <w:ilvl w:val="0"/>
                <w:numId w:val="13"/>
              </w:numPr>
              <w:overflowPunct/>
              <w:autoSpaceDE/>
              <w:autoSpaceDN/>
              <w:adjustRightInd/>
              <w:spacing w:after="0"/>
              <w:ind w:firstLineChars="0"/>
              <w:contextualSpacing/>
              <w:textAlignment w:val="auto"/>
              <w:rPr>
                <w:rFonts w:eastAsia="SimSun"/>
                <w:sz w:val="20"/>
                <w:szCs w:val="20"/>
              </w:rPr>
            </w:pPr>
            <w:r w:rsidRPr="00E0187C">
              <w:rPr>
                <w:rFonts w:eastAsia="SimSun"/>
                <w:sz w:val="20"/>
                <w:szCs w:val="20"/>
              </w:rPr>
              <w:t>If UE receive TCI command with reported SSB ID then UE should skip performing either existing measurement or enhanced measurement and jump to TCI activation process.</w:t>
            </w:r>
          </w:p>
          <w:p w14:paraId="2BC50D7E" w14:textId="77777777" w:rsidR="00A810E3" w:rsidRDefault="00A810E3" w:rsidP="00A810E3">
            <w:pPr>
              <w:pStyle w:val="ListParagraph"/>
              <w:overflowPunct/>
              <w:autoSpaceDE/>
              <w:autoSpaceDN/>
              <w:adjustRightInd/>
              <w:spacing w:after="120"/>
              <w:ind w:firstLineChars="0" w:firstLine="0"/>
              <w:textAlignment w:val="auto"/>
              <w:rPr>
                <w:rFonts w:eastAsia="SimSun"/>
                <w:color w:val="000000" w:themeColor="text1"/>
              </w:rPr>
            </w:pPr>
          </w:p>
        </w:tc>
      </w:tr>
    </w:tbl>
    <w:p w14:paraId="2D9D7179" w14:textId="77777777" w:rsidR="00A810E3" w:rsidRPr="00A810E3" w:rsidRDefault="00A810E3" w:rsidP="00A810E3">
      <w:pPr>
        <w:spacing w:after="120"/>
        <w:rPr>
          <w:rFonts w:eastAsia="SimSun"/>
          <w:color w:val="000000" w:themeColor="text1"/>
        </w:rPr>
      </w:pPr>
    </w:p>
    <w:p w14:paraId="56541949" w14:textId="77777777" w:rsidR="00323CA3" w:rsidRDefault="00A810E3" w:rsidP="009E6245">
      <w:pPr>
        <w:pStyle w:val="ListParagraph"/>
        <w:numPr>
          <w:ilvl w:val="1"/>
          <w:numId w:val="13"/>
        </w:numPr>
        <w:spacing w:after="120"/>
        <w:ind w:firstLineChars="0"/>
        <w:rPr>
          <w:rFonts w:eastAsia="SimSun"/>
          <w:color w:val="000000" w:themeColor="text1"/>
        </w:rPr>
      </w:pPr>
      <w:r w:rsidRPr="00A810E3">
        <w:rPr>
          <w:rFonts w:eastAsia="SimSun"/>
          <w:color w:val="000000" w:themeColor="text1"/>
        </w:rPr>
        <w:t xml:space="preserve">Option 3 (LGE): </w:t>
      </w:r>
    </w:p>
    <w:p w14:paraId="111585A9" w14:textId="124403D7" w:rsidR="00A810E3" w:rsidRPr="00A810E3" w:rsidRDefault="00A810E3" w:rsidP="009E6245">
      <w:pPr>
        <w:pStyle w:val="ListParagraph"/>
        <w:numPr>
          <w:ilvl w:val="2"/>
          <w:numId w:val="13"/>
        </w:numPr>
        <w:spacing w:after="120"/>
        <w:ind w:firstLineChars="0"/>
        <w:rPr>
          <w:rFonts w:eastAsia="SimSun"/>
          <w:color w:val="000000" w:themeColor="text1"/>
        </w:rPr>
      </w:pPr>
      <w:r w:rsidRPr="00A810E3">
        <w:rPr>
          <w:rFonts w:eastAsia="SimSun"/>
          <w:color w:val="000000" w:themeColor="text1"/>
        </w:rPr>
        <w:t xml:space="preserve">L3 part during FR2 </w:t>
      </w:r>
      <w:proofErr w:type="spellStart"/>
      <w:r w:rsidRPr="00A810E3">
        <w:rPr>
          <w:rFonts w:eastAsia="SimSun"/>
          <w:color w:val="000000" w:themeColor="text1"/>
        </w:rPr>
        <w:t>SCell</w:t>
      </w:r>
      <w:proofErr w:type="spellEnd"/>
      <w:r w:rsidRPr="00A810E3">
        <w:rPr>
          <w:rFonts w:eastAsia="SimSun"/>
          <w:color w:val="000000" w:themeColor="text1"/>
        </w:rPr>
        <w:t xml:space="preserve"> activation can be skipped if valid L3 measurement results are reported after unknown </w:t>
      </w:r>
      <w:proofErr w:type="spellStart"/>
      <w:r w:rsidRPr="00A810E3">
        <w:rPr>
          <w:rFonts w:eastAsia="SimSun"/>
          <w:color w:val="000000" w:themeColor="text1"/>
        </w:rPr>
        <w:t>SCell</w:t>
      </w:r>
      <w:proofErr w:type="spellEnd"/>
      <w:r w:rsidRPr="00A810E3">
        <w:rPr>
          <w:rFonts w:eastAsia="SimSun"/>
          <w:color w:val="000000" w:themeColor="text1"/>
        </w:rPr>
        <w:t xml:space="preserve"> activation command, but FFS for skipping L1 part and T/F tracking.</w:t>
      </w:r>
    </w:p>
    <w:p w14:paraId="64AB14A6" w14:textId="77777777" w:rsidR="00323CA3" w:rsidRDefault="00A810E3" w:rsidP="009E6245">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4 (ZTE): </w:t>
      </w:r>
    </w:p>
    <w:p w14:paraId="01B555C7" w14:textId="7D1D35EF" w:rsidR="00A810E3" w:rsidRDefault="00A810E3" w:rsidP="009E6245">
      <w:pPr>
        <w:pStyle w:val="ListParagraph"/>
        <w:numPr>
          <w:ilvl w:val="2"/>
          <w:numId w:val="13"/>
        </w:numPr>
        <w:spacing w:after="120"/>
        <w:ind w:firstLineChars="0"/>
        <w:rPr>
          <w:rFonts w:eastAsia="SimSun"/>
          <w:color w:val="000000" w:themeColor="text1"/>
        </w:rPr>
      </w:pPr>
      <w:r w:rsidRPr="00A810E3">
        <w:rPr>
          <w:rFonts w:eastAsia="SimSun"/>
          <w:color w:val="000000" w:themeColor="text1"/>
        </w:rPr>
        <w:t>From the perspective of NW, once receiving such quick report, NW can believe which is valid and the reduced L3 part would be performed by the UE.</w:t>
      </w:r>
    </w:p>
    <w:p w14:paraId="03530187" w14:textId="0C2FF9CB" w:rsidR="00323CA3" w:rsidRDefault="00323CA3" w:rsidP="009E6245">
      <w:pPr>
        <w:pStyle w:val="ListParagraph"/>
        <w:numPr>
          <w:ilvl w:val="1"/>
          <w:numId w:val="13"/>
        </w:numPr>
        <w:spacing w:after="120"/>
        <w:ind w:firstLineChars="0"/>
        <w:rPr>
          <w:rFonts w:eastAsia="SimSun"/>
          <w:color w:val="000000" w:themeColor="text1"/>
        </w:rPr>
      </w:pPr>
      <w:r>
        <w:rPr>
          <w:rFonts w:eastAsia="SimSun"/>
          <w:color w:val="000000" w:themeColor="text1"/>
        </w:rPr>
        <w:t>Option 5</w:t>
      </w:r>
      <w:r w:rsidR="009E6245">
        <w:rPr>
          <w:rFonts w:eastAsia="SimSun"/>
          <w:color w:val="000000" w:themeColor="text1"/>
        </w:rPr>
        <w:t xml:space="preserve"> </w:t>
      </w:r>
      <w:r>
        <w:rPr>
          <w:rFonts w:eastAsia="SimSun"/>
          <w:color w:val="000000" w:themeColor="text1"/>
        </w:rPr>
        <w:t xml:space="preserve">(vivo): </w:t>
      </w:r>
    </w:p>
    <w:p w14:paraId="1C4EA2AB" w14:textId="6C5E93A5" w:rsidR="00323CA3" w:rsidRPr="00323CA3" w:rsidRDefault="00323CA3" w:rsidP="009E6245">
      <w:pPr>
        <w:pStyle w:val="ListParagraph"/>
        <w:numPr>
          <w:ilvl w:val="2"/>
          <w:numId w:val="13"/>
        </w:numPr>
        <w:spacing w:after="120"/>
        <w:ind w:firstLineChars="0"/>
        <w:rPr>
          <w:rFonts w:eastAsia="SimSun"/>
          <w:color w:val="000000" w:themeColor="text1"/>
        </w:rPr>
      </w:pPr>
      <w:r w:rsidRPr="00323CA3">
        <w:rPr>
          <w:rFonts w:eastAsia="SimSun"/>
          <w:color w:val="000000" w:themeColor="text1"/>
        </w:rPr>
        <w:t xml:space="preserve">If a UE is configured to report measurement results after the </w:t>
      </w:r>
      <w:proofErr w:type="spellStart"/>
      <w:r w:rsidRPr="00323CA3">
        <w:rPr>
          <w:rFonts w:eastAsia="SimSun"/>
          <w:color w:val="000000" w:themeColor="text1"/>
        </w:rPr>
        <w:t>SCell</w:t>
      </w:r>
      <w:proofErr w:type="spellEnd"/>
      <w:r w:rsidRPr="00323CA3">
        <w:rPr>
          <w:rFonts w:eastAsia="SimSun"/>
          <w:color w:val="000000" w:themeColor="text1"/>
        </w:rPr>
        <w:t xml:space="preserve"> activation command is received, the measurement requirements specified in TS 38.133 clause 9.2 for all SCCs and PSCC are not applicable until UE finishes the corresponding measurement reporting.</w:t>
      </w:r>
    </w:p>
    <w:p w14:paraId="5C776A4A" w14:textId="0A4F2F7A" w:rsidR="00323CA3" w:rsidRDefault="00323CA3" w:rsidP="009E6245">
      <w:pPr>
        <w:pStyle w:val="ListParagraph"/>
        <w:numPr>
          <w:ilvl w:val="2"/>
          <w:numId w:val="13"/>
        </w:numPr>
        <w:spacing w:after="120"/>
        <w:ind w:firstLineChars="0"/>
        <w:rPr>
          <w:rFonts w:eastAsia="SimSun"/>
          <w:color w:val="000000" w:themeColor="text1"/>
        </w:rPr>
      </w:pPr>
      <w:r w:rsidRPr="00323CA3">
        <w:rPr>
          <w:rFonts w:eastAsia="SimSun"/>
          <w:color w:val="000000" w:themeColor="text1"/>
        </w:rPr>
        <w:t xml:space="preserve">The RRM requirements are not enhanced in R18 for the case when a UE does no report a valid measurement result after </w:t>
      </w:r>
      <w:proofErr w:type="spellStart"/>
      <w:r w:rsidRPr="00323CA3">
        <w:rPr>
          <w:rFonts w:eastAsia="SimSun"/>
          <w:color w:val="000000" w:themeColor="text1"/>
        </w:rPr>
        <w:t>SCell</w:t>
      </w:r>
      <w:proofErr w:type="spellEnd"/>
      <w:r w:rsidRPr="00323CA3">
        <w:rPr>
          <w:rFonts w:eastAsia="SimSun"/>
          <w:color w:val="000000" w:themeColor="text1"/>
        </w:rPr>
        <w:t xml:space="preserve"> activation command</w:t>
      </w:r>
    </w:p>
    <w:p w14:paraId="6738E181" w14:textId="77777777" w:rsidR="009E6245" w:rsidRDefault="009E6245" w:rsidP="009E6245">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6 (Huawei): </w:t>
      </w:r>
    </w:p>
    <w:p w14:paraId="2CD1E19F" w14:textId="6BA9AC03" w:rsidR="009E6245" w:rsidRPr="009E6245" w:rsidRDefault="009E6245" w:rsidP="009E6245">
      <w:pPr>
        <w:pStyle w:val="ListParagraph"/>
        <w:numPr>
          <w:ilvl w:val="2"/>
          <w:numId w:val="13"/>
        </w:numPr>
        <w:spacing w:after="120"/>
        <w:ind w:firstLineChars="0"/>
        <w:rPr>
          <w:rFonts w:eastAsia="SimSun"/>
          <w:color w:val="000000" w:themeColor="text1"/>
        </w:rPr>
      </w:pPr>
      <w:r w:rsidRPr="009E6245">
        <w:rPr>
          <w:rFonts w:eastAsia="SimSun"/>
          <w:color w:val="000000" w:themeColor="text1"/>
        </w:rPr>
        <w:t xml:space="preserve">When the NW triggered measurement reporting is reported before </w:t>
      </w:r>
      <w:proofErr w:type="spellStart"/>
      <w:r w:rsidRPr="009E6245">
        <w:rPr>
          <w:rFonts w:eastAsia="SimSun"/>
          <w:color w:val="000000" w:themeColor="text1"/>
        </w:rPr>
        <w:t>SCell</w:t>
      </w:r>
      <w:proofErr w:type="spellEnd"/>
      <w:r w:rsidRPr="009E6245">
        <w:rPr>
          <w:rFonts w:eastAsia="SimSun"/>
          <w:color w:val="000000" w:themeColor="text1"/>
        </w:rPr>
        <w:t xml:space="preserve"> activation command, it can be considered as known cases.</w:t>
      </w:r>
    </w:p>
    <w:p w14:paraId="1ADD1CBC" w14:textId="57EF4385" w:rsidR="009E6245" w:rsidRDefault="009E6245" w:rsidP="009E6245">
      <w:pPr>
        <w:pStyle w:val="ListParagraph"/>
        <w:numPr>
          <w:ilvl w:val="2"/>
          <w:numId w:val="13"/>
        </w:numPr>
        <w:spacing w:after="120"/>
        <w:ind w:firstLineChars="0"/>
        <w:rPr>
          <w:rFonts w:eastAsia="SimSun"/>
          <w:color w:val="000000" w:themeColor="text1"/>
        </w:rPr>
      </w:pPr>
      <w:r w:rsidRPr="009E6245">
        <w:rPr>
          <w:rFonts w:eastAsia="SimSun"/>
          <w:color w:val="000000" w:themeColor="text1"/>
        </w:rPr>
        <w:t xml:space="preserve">When the NW triggered measurement reporting is reported after </w:t>
      </w:r>
      <w:proofErr w:type="spellStart"/>
      <w:r w:rsidRPr="009E6245">
        <w:rPr>
          <w:rFonts w:eastAsia="SimSun"/>
          <w:color w:val="000000" w:themeColor="text1"/>
        </w:rPr>
        <w:t>SCell</w:t>
      </w:r>
      <w:proofErr w:type="spellEnd"/>
      <w:r w:rsidRPr="009E6245">
        <w:rPr>
          <w:rFonts w:eastAsia="SimSun"/>
          <w:color w:val="000000" w:themeColor="text1"/>
        </w:rPr>
        <w:t xml:space="preserve"> activation, it can be considered as unknown case where the uncertainty for TCI can be defined as the time period between TCI configuration/activation relative the first valid L1-RSRP reporting and the NW triggered L3 measurement report which occurs earlier.</w:t>
      </w:r>
    </w:p>
    <w:p w14:paraId="10FE3291" w14:textId="4E8623AF" w:rsidR="009E6245" w:rsidRDefault="009E6245" w:rsidP="009E6245">
      <w:pPr>
        <w:pStyle w:val="ListParagraph"/>
        <w:numPr>
          <w:ilvl w:val="1"/>
          <w:numId w:val="13"/>
        </w:numPr>
        <w:spacing w:after="120"/>
        <w:ind w:firstLineChars="0"/>
        <w:rPr>
          <w:rFonts w:eastAsia="SimSun"/>
          <w:color w:val="000000" w:themeColor="text1"/>
        </w:rPr>
      </w:pPr>
      <w:r>
        <w:rPr>
          <w:rFonts w:eastAsia="SimSun"/>
          <w:color w:val="000000" w:themeColor="text1"/>
        </w:rPr>
        <w:t>Option 7</w:t>
      </w:r>
      <w:r w:rsidR="007C2CFE">
        <w:rPr>
          <w:rFonts w:eastAsia="SimSun"/>
          <w:color w:val="000000" w:themeColor="text1"/>
        </w:rPr>
        <w:t xml:space="preserve"> </w:t>
      </w:r>
      <w:r>
        <w:rPr>
          <w:rFonts w:eastAsia="SimSun"/>
          <w:color w:val="000000" w:themeColor="text1"/>
        </w:rPr>
        <w:t>(Ericsson):</w:t>
      </w:r>
    </w:p>
    <w:p w14:paraId="0B827397" w14:textId="3F3B00D1" w:rsidR="00A810E3" w:rsidRPr="00FE4D1C" w:rsidRDefault="009E6245" w:rsidP="00A810E3">
      <w:pPr>
        <w:pStyle w:val="ListParagraph"/>
        <w:numPr>
          <w:ilvl w:val="2"/>
          <w:numId w:val="13"/>
        </w:numPr>
        <w:spacing w:after="120"/>
        <w:ind w:firstLineChars="0"/>
        <w:rPr>
          <w:rFonts w:eastAsia="SimSun"/>
          <w:color w:val="000000" w:themeColor="text1"/>
        </w:rPr>
      </w:pPr>
      <w:r w:rsidRPr="009E6245">
        <w:rPr>
          <w:rFonts w:eastAsia="SimSun"/>
          <w:color w:val="000000" w:themeColor="text1"/>
        </w:rPr>
        <w:t xml:space="preserve">RAN4 to agree that </w:t>
      </w:r>
      <w:proofErr w:type="spellStart"/>
      <w:r w:rsidRPr="009E6245">
        <w:rPr>
          <w:rFonts w:eastAsia="SimSun"/>
          <w:color w:val="000000" w:themeColor="text1"/>
        </w:rPr>
        <w:t>SCell</w:t>
      </w:r>
      <w:proofErr w:type="spellEnd"/>
      <w:r w:rsidRPr="009E6245">
        <w:rPr>
          <w:rFonts w:eastAsia="SimSun"/>
          <w:color w:val="000000" w:themeColor="text1"/>
        </w:rPr>
        <w:t xml:space="preserve"> activation delay reduction is possible if UE has measurement results for the </w:t>
      </w:r>
      <w:proofErr w:type="spellStart"/>
      <w:r w:rsidRPr="009E6245">
        <w:rPr>
          <w:rFonts w:eastAsia="SimSun"/>
          <w:color w:val="000000" w:themeColor="text1"/>
        </w:rPr>
        <w:t>SCell</w:t>
      </w:r>
      <w:proofErr w:type="spellEnd"/>
      <w:r w:rsidRPr="009E6245">
        <w:rPr>
          <w:rFonts w:eastAsia="SimSun"/>
          <w:color w:val="000000" w:themeColor="text1"/>
        </w:rPr>
        <w:t xml:space="preserve">-to-be-activated that are not transmitted when UE has received the </w:t>
      </w:r>
      <w:proofErr w:type="spellStart"/>
      <w:r w:rsidRPr="009E6245">
        <w:rPr>
          <w:rFonts w:eastAsia="SimSun"/>
          <w:color w:val="000000" w:themeColor="text1"/>
        </w:rPr>
        <w:t>SCell</w:t>
      </w:r>
      <w:proofErr w:type="spellEnd"/>
      <w:r w:rsidRPr="009E6245">
        <w:rPr>
          <w:rFonts w:eastAsia="SimSun"/>
          <w:color w:val="000000" w:themeColor="text1"/>
        </w:rPr>
        <w:t xml:space="preserve"> activation command.</w:t>
      </w:r>
    </w:p>
    <w:p w14:paraId="2FC438E9" w14:textId="77777777" w:rsidR="00B575A6" w:rsidRDefault="00B575A6">
      <w:pPr>
        <w:spacing w:after="120"/>
        <w:rPr>
          <w:color w:val="0070C0"/>
        </w:rPr>
      </w:pPr>
    </w:p>
    <w:p w14:paraId="763A7CC1" w14:textId="77777777" w:rsidR="0025392D" w:rsidRDefault="00704AE9">
      <w:pPr>
        <w:pStyle w:val="Heading3"/>
        <w:rPr>
          <w:sz w:val="24"/>
          <w:szCs w:val="16"/>
        </w:rPr>
      </w:pPr>
      <w:r>
        <w:rPr>
          <w:sz w:val="24"/>
          <w:szCs w:val="16"/>
        </w:rPr>
        <w:t>Sub-topic 1-2</w:t>
      </w:r>
      <w:r>
        <w:t xml:space="preserve"> </w:t>
      </w:r>
      <w:r>
        <w:rPr>
          <w:sz w:val="24"/>
          <w:szCs w:val="16"/>
        </w:rPr>
        <w:t>Beam related enhancement for L3 part</w:t>
      </w:r>
    </w:p>
    <w:p w14:paraId="55F25E3E" w14:textId="4F37F7AD" w:rsidR="0025392D" w:rsidRDefault="00704AE9">
      <w:pPr>
        <w:rPr>
          <w:b/>
          <w:color w:val="0070C0"/>
          <w:u w:val="single"/>
          <w:lang w:eastAsia="ko-KR"/>
        </w:rPr>
      </w:pPr>
      <w:r>
        <w:rPr>
          <w:b/>
          <w:color w:val="0070C0"/>
          <w:u w:val="single"/>
          <w:lang w:eastAsia="ko-KR"/>
        </w:rPr>
        <w:t xml:space="preserve">Issue 1-2-1: Beam sweeping factor enhancement in L3 part of FR2 </w:t>
      </w:r>
      <w:r>
        <w:rPr>
          <w:rFonts w:hint="eastAsia"/>
          <w:b/>
          <w:color w:val="0070C0"/>
          <w:u w:val="single"/>
        </w:rPr>
        <w:t>unknown</w:t>
      </w:r>
      <w:r>
        <w:rPr>
          <w:b/>
          <w:color w:val="0070C0"/>
          <w:u w:val="single"/>
        </w:rPr>
        <w:t xml:space="preserve"> </w:t>
      </w:r>
      <w:proofErr w:type="spellStart"/>
      <w:r>
        <w:rPr>
          <w:b/>
          <w:color w:val="0070C0"/>
          <w:u w:val="single"/>
          <w:lang w:eastAsia="ko-KR"/>
        </w:rPr>
        <w:t>SCell</w:t>
      </w:r>
      <w:proofErr w:type="spellEnd"/>
      <w:r>
        <w:rPr>
          <w:b/>
          <w:color w:val="0070C0"/>
          <w:u w:val="single"/>
          <w:lang w:eastAsia="ko-KR"/>
        </w:rPr>
        <w:t xml:space="preserve"> activation (not related with WI of FR2 multi-Rx chain DL reception)</w:t>
      </w:r>
    </w:p>
    <w:p w14:paraId="31258BBA" w14:textId="77777777" w:rsidR="00920BA4" w:rsidRDefault="00920BA4">
      <w:pPr>
        <w:rPr>
          <w:b/>
          <w:color w:val="0070C0"/>
          <w:u w:val="single"/>
          <w:lang w:eastAsia="ko-KR"/>
        </w:rPr>
      </w:pPr>
    </w:p>
    <w:p w14:paraId="769F100F" w14:textId="77777777" w:rsidR="00920BA4" w:rsidRDefault="00920BA4" w:rsidP="00920BA4">
      <w:pPr>
        <w:rPr>
          <w:b/>
          <w:color w:val="0070C0"/>
          <w:u w:val="single"/>
          <w:lang w:eastAsia="ko-KR"/>
        </w:rPr>
      </w:pPr>
      <w:r>
        <w:rPr>
          <w:b/>
          <w:color w:val="0070C0"/>
          <w:u w:val="single"/>
          <w:lang w:eastAsia="ko-KR"/>
        </w:rPr>
        <w:t xml:space="preserve">Issue 2-1-1: Beam sweeping factor enhancement in L1-RSRP measurement of FR2 </w:t>
      </w:r>
      <w:r>
        <w:rPr>
          <w:rFonts w:hint="eastAsia"/>
          <w:b/>
          <w:color w:val="0070C0"/>
          <w:u w:val="single"/>
        </w:rPr>
        <w:t>unknown</w:t>
      </w:r>
      <w:r>
        <w:rPr>
          <w:b/>
          <w:color w:val="0070C0"/>
          <w:u w:val="single"/>
        </w:rPr>
        <w:t xml:space="preserve"> </w:t>
      </w:r>
      <w:proofErr w:type="spellStart"/>
      <w:r>
        <w:rPr>
          <w:b/>
          <w:color w:val="0070C0"/>
          <w:u w:val="single"/>
          <w:lang w:eastAsia="ko-KR"/>
        </w:rPr>
        <w:t>SCell</w:t>
      </w:r>
      <w:proofErr w:type="spellEnd"/>
      <w:r>
        <w:rPr>
          <w:b/>
          <w:color w:val="0070C0"/>
          <w:u w:val="single"/>
          <w:lang w:eastAsia="ko-KR"/>
        </w:rPr>
        <w:t xml:space="preserve"> activation (not related with WI of FR2 multi-Rx chain DL reception)</w:t>
      </w:r>
    </w:p>
    <w:p w14:paraId="03448496" w14:textId="77777777" w:rsidR="00920BA4" w:rsidRDefault="00920BA4">
      <w:pPr>
        <w:rPr>
          <w:b/>
          <w:color w:val="0070C0"/>
          <w:u w:val="single"/>
          <w:lang w:eastAsia="ko-KR"/>
        </w:rPr>
      </w:pPr>
    </w:p>
    <w:p w14:paraId="135255A1" w14:textId="5BCB86DD" w:rsidR="00920BA4" w:rsidRPr="002F7F0F" w:rsidRDefault="00920BA4" w:rsidP="00920BA4">
      <w:pPr>
        <w:ind w:firstLine="284"/>
        <w:rPr>
          <w:b/>
          <w:bCs/>
          <w:highlight w:val="green"/>
          <w:u w:val="single"/>
          <w:lang w:val="sv-SE" w:eastAsia="ja-JP"/>
        </w:rPr>
      </w:pPr>
      <w:proofErr w:type="spellStart"/>
      <w:r w:rsidRPr="002F7F0F">
        <w:rPr>
          <w:b/>
          <w:bCs/>
          <w:highlight w:val="green"/>
          <w:u w:val="single"/>
          <w:lang w:val="sv-SE" w:eastAsia="ja-JP"/>
        </w:rPr>
        <w:t>Agreement</w:t>
      </w:r>
      <w:proofErr w:type="spellEnd"/>
      <w:r>
        <w:rPr>
          <w:b/>
          <w:bCs/>
          <w:highlight w:val="green"/>
          <w:u w:val="single"/>
          <w:lang w:val="sv-SE" w:eastAsia="ja-JP"/>
        </w:rPr>
        <w:t xml:space="preserve"> for </w:t>
      </w:r>
      <w:proofErr w:type="spellStart"/>
      <w:r>
        <w:rPr>
          <w:b/>
          <w:bCs/>
          <w:highlight w:val="green"/>
          <w:u w:val="single"/>
          <w:lang w:val="sv-SE" w:eastAsia="ja-JP"/>
        </w:rPr>
        <w:t>issue</w:t>
      </w:r>
      <w:proofErr w:type="spellEnd"/>
      <w:r>
        <w:rPr>
          <w:b/>
          <w:bCs/>
          <w:highlight w:val="green"/>
          <w:u w:val="single"/>
          <w:lang w:val="sv-SE" w:eastAsia="ja-JP"/>
        </w:rPr>
        <w:t xml:space="preserve"> 1-2-1 and 2-1-1</w:t>
      </w:r>
      <w:r w:rsidRPr="002F7F0F">
        <w:rPr>
          <w:b/>
          <w:bCs/>
          <w:highlight w:val="green"/>
          <w:u w:val="single"/>
          <w:lang w:val="sv-SE" w:eastAsia="ja-JP"/>
        </w:rPr>
        <w:t>:</w:t>
      </w:r>
    </w:p>
    <w:p w14:paraId="58ABC0F4" w14:textId="77777777" w:rsidR="00920BA4" w:rsidRPr="002F7F0F" w:rsidRDefault="00920BA4" w:rsidP="00920BA4">
      <w:pPr>
        <w:rPr>
          <w:b/>
          <w:bCs/>
          <w:highlight w:val="green"/>
          <w:u w:val="single"/>
          <w:lang w:val="sv-SE" w:eastAsia="ja-JP"/>
        </w:rPr>
      </w:pPr>
    </w:p>
    <w:p w14:paraId="5016325D" w14:textId="77777777" w:rsidR="00920BA4" w:rsidRPr="002F7F0F" w:rsidRDefault="00920BA4" w:rsidP="00920BA4">
      <w:pPr>
        <w:pStyle w:val="ListParagraph"/>
        <w:numPr>
          <w:ilvl w:val="2"/>
          <w:numId w:val="13"/>
        </w:numPr>
        <w:overflowPunct/>
        <w:autoSpaceDE/>
        <w:autoSpaceDN/>
        <w:adjustRightInd/>
        <w:spacing w:after="120"/>
        <w:ind w:left="1808" w:firstLineChars="0"/>
        <w:textAlignment w:val="auto"/>
        <w:rPr>
          <w:highlight w:val="green"/>
        </w:rPr>
      </w:pPr>
      <w:r w:rsidRPr="002F7F0F">
        <w:rPr>
          <w:highlight w:val="green"/>
        </w:rPr>
        <w:t xml:space="preserve">For unknown FR2 </w:t>
      </w:r>
      <w:proofErr w:type="spellStart"/>
      <w:r w:rsidRPr="002F7F0F">
        <w:rPr>
          <w:highlight w:val="green"/>
        </w:rPr>
        <w:t>SCell</w:t>
      </w:r>
      <w:proofErr w:type="spellEnd"/>
      <w:r w:rsidRPr="002F7F0F">
        <w:rPr>
          <w:highlight w:val="green"/>
        </w:rPr>
        <w:t xml:space="preserve"> activation enhancement, introduce the UE capability to support Rx beam sweeping factor can be less than 8 for cell detection part of L3 and SSB based L1-RSRP measurement.</w:t>
      </w:r>
    </w:p>
    <w:p w14:paraId="7E970CB9" w14:textId="77777777" w:rsidR="00920BA4" w:rsidRPr="00565D16" w:rsidRDefault="00920BA4" w:rsidP="00920BA4">
      <w:pPr>
        <w:pStyle w:val="ListParagraph"/>
        <w:numPr>
          <w:ilvl w:val="3"/>
          <w:numId w:val="13"/>
        </w:numPr>
        <w:overflowPunct/>
        <w:autoSpaceDE/>
        <w:autoSpaceDN/>
        <w:adjustRightInd/>
        <w:spacing w:after="120"/>
        <w:ind w:left="2528" w:firstLineChars="0"/>
        <w:textAlignment w:val="auto"/>
        <w:rPr>
          <w:rFonts w:eastAsia="SimSun"/>
          <w:highlight w:val="green"/>
        </w:rPr>
      </w:pPr>
      <w:r w:rsidRPr="00565D16">
        <w:rPr>
          <w:highlight w:val="green"/>
        </w:rPr>
        <w:lastRenderedPageBreak/>
        <w:t>if UE has full set (N=8) of beam sweeping during AGC settling part in L3.</w:t>
      </w:r>
    </w:p>
    <w:p w14:paraId="03D0077A" w14:textId="77777777" w:rsidR="00920BA4" w:rsidRPr="002F7F0F" w:rsidRDefault="00920BA4" w:rsidP="00920BA4">
      <w:pPr>
        <w:pStyle w:val="ListParagraph"/>
        <w:numPr>
          <w:ilvl w:val="4"/>
          <w:numId w:val="13"/>
        </w:numPr>
        <w:overflowPunct/>
        <w:autoSpaceDE/>
        <w:autoSpaceDN/>
        <w:adjustRightInd/>
        <w:spacing w:after="120"/>
        <w:ind w:left="3248" w:firstLineChars="0"/>
        <w:textAlignment w:val="auto"/>
        <w:rPr>
          <w:rFonts w:eastAsia="SimSun"/>
          <w:highlight w:val="green"/>
        </w:rPr>
      </w:pPr>
      <w:r w:rsidRPr="002F7F0F">
        <w:rPr>
          <w:highlight w:val="green"/>
        </w:rPr>
        <w:t>Beam sweeping factor capability of X1 for cell detection part (X1*</w:t>
      </w:r>
      <w:proofErr w:type="spellStart"/>
      <w:r w:rsidRPr="002F7F0F">
        <w:rPr>
          <w:highlight w:val="green"/>
        </w:rPr>
        <w:t>Trs</w:t>
      </w:r>
      <w:proofErr w:type="spellEnd"/>
      <w:r w:rsidRPr="002F7F0F">
        <w:rPr>
          <w:highlight w:val="green"/>
        </w:rPr>
        <w:t xml:space="preserve">) of L3 and beam sweeping factor capability of X2 for SSB based L1-RSRP </w:t>
      </w:r>
      <w:proofErr w:type="gramStart"/>
      <w:r w:rsidRPr="002F7F0F">
        <w:rPr>
          <w:highlight w:val="green"/>
        </w:rPr>
        <w:t>measurement</w:t>
      </w:r>
      <w:proofErr w:type="gramEnd"/>
    </w:p>
    <w:p w14:paraId="5EBB86F2" w14:textId="77777777" w:rsidR="00920BA4" w:rsidRPr="002F7F0F" w:rsidRDefault="00920BA4" w:rsidP="00920BA4">
      <w:pPr>
        <w:pStyle w:val="ListParagraph"/>
        <w:numPr>
          <w:ilvl w:val="4"/>
          <w:numId w:val="13"/>
        </w:numPr>
        <w:overflowPunct/>
        <w:autoSpaceDE/>
        <w:autoSpaceDN/>
        <w:adjustRightInd/>
        <w:spacing w:after="120"/>
        <w:ind w:left="3248" w:firstLineChars="0"/>
        <w:textAlignment w:val="auto"/>
        <w:rPr>
          <w:rFonts w:eastAsia="SimSun"/>
          <w:highlight w:val="green"/>
        </w:rPr>
      </w:pPr>
      <w:r w:rsidRPr="002F7F0F">
        <w:rPr>
          <w:highlight w:val="green"/>
        </w:rPr>
        <w:t xml:space="preserve">FFS on capability indication for X1 and X2  </w:t>
      </w:r>
    </w:p>
    <w:p w14:paraId="5140F7EC" w14:textId="5B34D185" w:rsidR="0025392D" w:rsidRPr="00920BA4" w:rsidRDefault="00920BA4" w:rsidP="00920BA4">
      <w:pPr>
        <w:pStyle w:val="ListParagraph"/>
        <w:numPr>
          <w:ilvl w:val="3"/>
          <w:numId w:val="13"/>
        </w:numPr>
        <w:overflowPunct/>
        <w:autoSpaceDE/>
        <w:autoSpaceDN/>
        <w:adjustRightInd/>
        <w:spacing w:after="120"/>
        <w:ind w:left="2528" w:firstLineChars="0"/>
        <w:textAlignment w:val="auto"/>
        <w:rPr>
          <w:highlight w:val="green"/>
        </w:rPr>
      </w:pPr>
      <w:r w:rsidRPr="002F7F0F">
        <w:rPr>
          <w:highlight w:val="green"/>
        </w:rPr>
        <w:t xml:space="preserve">Note: above enhancement only applies for FR2 unknown </w:t>
      </w:r>
      <w:proofErr w:type="spellStart"/>
      <w:r w:rsidRPr="002F7F0F">
        <w:rPr>
          <w:highlight w:val="green"/>
        </w:rPr>
        <w:t>SCell</w:t>
      </w:r>
      <w:proofErr w:type="spellEnd"/>
      <w:r w:rsidRPr="002F7F0F">
        <w:rPr>
          <w:highlight w:val="green"/>
        </w:rPr>
        <w:t xml:space="preserve"> activation enhancement</w:t>
      </w:r>
    </w:p>
    <w:p w14:paraId="21D685CB" w14:textId="0CE2E736" w:rsidR="0025392D" w:rsidRPr="00920BA4" w:rsidRDefault="00704AE9" w:rsidP="00920BA4">
      <w:pPr>
        <w:pStyle w:val="Heading3"/>
        <w:rPr>
          <w:sz w:val="24"/>
          <w:szCs w:val="16"/>
        </w:rPr>
      </w:pPr>
      <w:r>
        <w:rPr>
          <w:sz w:val="24"/>
          <w:szCs w:val="16"/>
        </w:rPr>
        <w:t xml:space="preserve">Sub-topic </w:t>
      </w:r>
      <w:proofErr w:type="gramStart"/>
      <w:r>
        <w:rPr>
          <w:sz w:val="24"/>
          <w:szCs w:val="16"/>
        </w:rPr>
        <w:t>1-3</w:t>
      </w:r>
      <w:proofErr w:type="gramEnd"/>
      <w:r>
        <w:t xml:space="preserve"> </w:t>
      </w:r>
      <w:r>
        <w:rPr>
          <w:sz w:val="24"/>
          <w:szCs w:val="16"/>
        </w:rPr>
        <w:t xml:space="preserve">AGC/Cell measurement/synchronization </w:t>
      </w:r>
      <w:proofErr w:type="spellStart"/>
      <w:r>
        <w:rPr>
          <w:sz w:val="24"/>
          <w:szCs w:val="16"/>
        </w:rPr>
        <w:t>sample</w:t>
      </w:r>
      <w:proofErr w:type="spellEnd"/>
      <w:r>
        <w:rPr>
          <w:sz w:val="24"/>
          <w:szCs w:val="16"/>
        </w:rPr>
        <w:t xml:space="preserve"> </w:t>
      </w:r>
      <w:proofErr w:type="spellStart"/>
      <w:r>
        <w:rPr>
          <w:sz w:val="24"/>
          <w:szCs w:val="16"/>
        </w:rPr>
        <w:t>number</w:t>
      </w:r>
      <w:proofErr w:type="spellEnd"/>
      <w:r>
        <w:rPr>
          <w:sz w:val="24"/>
          <w:szCs w:val="16"/>
        </w:rPr>
        <w:t xml:space="preserve"> </w:t>
      </w:r>
      <w:proofErr w:type="spellStart"/>
      <w:r>
        <w:rPr>
          <w:sz w:val="24"/>
          <w:szCs w:val="16"/>
        </w:rPr>
        <w:t>related</w:t>
      </w:r>
      <w:proofErr w:type="spellEnd"/>
      <w:r>
        <w:rPr>
          <w:sz w:val="24"/>
          <w:szCs w:val="16"/>
        </w:rPr>
        <w:t xml:space="preserve"> </w:t>
      </w:r>
      <w:proofErr w:type="spellStart"/>
      <w:r>
        <w:rPr>
          <w:sz w:val="24"/>
          <w:szCs w:val="16"/>
        </w:rPr>
        <w:t>enhancement</w:t>
      </w:r>
      <w:proofErr w:type="spellEnd"/>
      <w:r>
        <w:rPr>
          <w:sz w:val="24"/>
          <w:szCs w:val="16"/>
        </w:rPr>
        <w:t xml:space="preserve"> for L3 part</w:t>
      </w:r>
    </w:p>
    <w:p w14:paraId="3DD781C1" w14:textId="77777777" w:rsidR="0025392D" w:rsidRDefault="00704AE9">
      <w:pPr>
        <w:rPr>
          <w:b/>
          <w:color w:val="0070C0"/>
          <w:u w:val="single"/>
          <w:lang w:eastAsia="ko-KR"/>
        </w:rPr>
      </w:pPr>
      <w:r>
        <w:rPr>
          <w:b/>
          <w:color w:val="0070C0"/>
          <w:u w:val="single"/>
          <w:lang w:eastAsia="ko-KR"/>
        </w:rPr>
        <w:t>Issue 1-3-3: enhancement of “8*</w:t>
      </w:r>
      <w:proofErr w:type="spellStart"/>
      <w:r>
        <w:rPr>
          <w:b/>
          <w:color w:val="0070C0"/>
          <w:u w:val="single"/>
          <w:lang w:eastAsia="ko-KR"/>
        </w:rPr>
        <w:t>Trs</w:t>
      </w:r>
      <w:proofErr w:type="spellEnd"/>
      <w:r>
        <w:rPr>
          <w:b/>
          <w:color w:val="0070C0"/>
          <w:u w:val="single"/>
          <w:lang w:eastAsia="ko-KR"/>
        </w:rPr>
        <w:t xml:space="preserve">” part of current FR2 </w:t>
      </w:r>
      <w:r>
        <w:rPr>
          <w:rFonts w:hint="eastAsia"/>
          <w:b/>
          <w:color w:val="0070C0"/>
          <w:u w:val="single"/>
          <w:lang w:eastAsia="ko-KR"/>
        </w:rPr>
        <w:t>unknown</w:t>
      </w:r>
      <w:r>
        <w:rPr>
          <w:b/>
          <w:color w:val="0070C0"/>
          <w:u w:val="single"/>
          <w:lang w:eastAsia="ko-KR"/>
        </w:rPr>
        <w:t xml:space="preserve"> </w:t>
      </w:r>
      <w:proofErr w:type="spellStart"/>
      <w:r>
        <w:rPr>
          <w:b/>
          <w:color w:val="0070C0"/>
          <w:u w:val="single"/>
          <w:lang w:eastAsia="ko-KR"/>
        </w:rPr>
        <w:t>SCell</w:t>
      </w:r>
      <w:proofErr w:type="spellEnd"/>
      <w:r>
        <w:rPr>
          <w:b/>
          <w:color w:val="0070C0"/>
          <w:u w:val="single"/>
          <w:lang w:eastAsia="ko-KR"/>
        </w:rPr>
        <w:t xml:space="preserve"> activation delay</w:t>
      </w:r>
    </w:p>
    <w:p w14:paraId="5E49E479" w14:textId="77777777" w:rsidR="00770A1C" w:rsidRPr="004C7D73" w:rsidRDefault="00770A1C" w:rsidP="004C7D73">
      <w:pPr>
        <w:spacing w:after="120"/>
        <w:contextualSpacing/>
        <w:rPr>
          <w:lang w:val="en-CA"/>
        </w:rPr>
      </w:pPr>
    </w:p>
    <w:p w14:paraId="1D4A607D" w14:textId="77777777" w:rsidR="00920BA4" w:rsidRPr="004C7D73" w:rsidRDefault="00920BA4" w:rsidP="004C7D73">
      <w:pPr>
        <w:ind w:left="284"/>
        <w:rPr>
          <w:b/>
          <w:bCs/>
          <w:highlight w:val="green"/>
          <w:lang w:val="sv-SE" w:eastAsia="ja-JP"/>
        </w:rPr>
      </w:pPr>
      <w:proofErr w:type="spellStart"/>
      <w:r w:rsidRPr="004C7D73">
        <w:rPr>
          <w:b/>
          <w:bCs/>
          <w:highlight w:val="green"/>
          <w:lang w:val="sv-SE" w:eastAsia="ja-JP"/>
        </w:rPr>
        <w:t>Agreement</w:t>
      </w:r>
      <w:proofErr w:type="spellEnd"/>
      <w:r w:rsidRPr="004C7D73">
        <w:rPr>
          <w:b/>
          <w:bCs/>
          <w:highlight w:val="green"/>
          <w:lang w:val="sv-SE" w:eastAsia="ja-JP"/>
        </w:rPr>
        <w:t>:</w:t>
      </w:r>
    </w:p>
    <w:p w14:paraId="49644E5C" w14:textId="5AF26D77" w:rsidR="00920BA4" w:rsidRPr="00243A6C" w:rsidRDefault="00920BA4" w:rsidP="004C7D73">
      <w:pPr>
        <w:pStyle w:val="ListParagraph"/>
        <w:numPr>
          <w:ilvl w:val="0"/>
          <w:numId w:val="35"/>
        </w:numPr>
        <w:spacing w:after="180"/>
        <w:ind w:left="1004" w:firstLineChars="0"/>
        <w:rPr>
          <w:highlight w:val="green"/>
          <w:lang w:val="sv-SE" w:eastAsia="ja-JP"/>
        </w:rPr>
      </w:pPr>
      <w:r w:rsidRPr="00243A6C">
        <w:rPr>
          <w:highlight w:val="green"/>
          <w:lang w:val="sv-SE" w:eastAsia="ja-JP"/>
        </w:rPr>
        <w:t xml:space="preserve">To </w:t>
      </w:r>
      <w:proofErr w:type="spellStart"/>
      <w:r w:rsidRPr="00243A6C">
        <w:rPr>
          <w:highlight w:val="green"/>
          <w:lang w:val="sv-SE" w:eastAsia="ja-JP"/>
        </w:rPr>
        <w:t>keep</w:t>
      </w:r>
      <w:proofErr w:type="spellEnd"/>
      <w:r w:rsidRPr="00243A6C">
        <w:rPr>
          <w:highlight w:val="green"/>
          <w:lang w:val="sv-SE" w:eastAsia="ja-JP"/>
        </w:rPr>
        <w:t xml:space="preserve"> “X</w:t>
      </w:r>
      <w:r w:rsidR="004C7D73">
        <w:rPr>
          <w:highlight w:val="green"/>
          <w:lang w:val="sv-SE" w:eastAsia="ja-JP"/>
        </w:rPr>
        <w:t>1</w:t>
      </w:r>
      <w:r w:rsidRPr="00243A6C">
        <w:rPr>
          <w:highlight w:val="green"/>
          <w:lang w:val="sv-SE" w:eastAsia="ja-JP"/>
        </w:rPr>
        <w:t>*</w:t>
      </w:r>
      <w:proofErr w:type="spellStart"/>
      <w:r w:rsidRPr="00243A6C">
        <w:rPr>
          <w:highlight w:val="green"/>
          <w:lang w:val="sv-SE" w:eastAsia="ja-JP"/>
        </w:rPr>
        <w:t>Trs</w:t>
      </w:r>
      <w:proofErr w:type="spellEnd"/>
      <w:r w:rsidRPr="00243A6C">
        <w:rPr>
          <w:highlight w:val="green"/>
          <w:lang w:val="sv-SE" w:eastAsia="ja-JP"/>
        </w:rPr>
        <w:t xml:space="preserve">” part </w:t>
      </w:r>
      <w:proofErr w:type="spellStart"/>
      <w:r w:rsidRPr="00243A6C">
        <w:rPr>
          <w:highlight w:val="green"/>
          <w:lang w:val="sv-SE" w:eastAsia="ja-JP"/>
        </w:rPr>
        <w:t>of</w:t>
      </w:r>
      <w:proofErr w:type="spellEnd"/>
      <w:r w:rsidRPr="00243A6C">
        <w:rPr>
          <w:highlight w:val="green"/>
          <w:lang w:val="sv-SE" w:eastAsia="ja-JP"/>
        </w:rPr>
        <w:t xml:space="preserve"> </w:t>
      </w:r>
      <w:proofErr w:type="spellStart"/>
      <w:r w:rsidRPr="00243A6C">
        <w:rPr>
          <w:highlight w:val="green"/>
          <w:lang w:val="sv-SE" w:eastAsia="ja-JP"/>
        </w:rPr>
        <w:t>current</w:t>
      </w:r>
      <w:proofErr w:type="spellEnd"/>
      <w:r w:rsidRPr="00243A6C">
        <w:rPr>
          <w:highlight w:val="green"/>
          <w:lang w:val="sv-SE" w:eastAsia="ja-JP"/>
        </w:rPr>
        <w:t xml:space="preserve"> FR2 </w:t>
      </w:r>
      <w:proofErr w:type="spellStart"/>
      <w:r w:rsidRPr="00243A6C">
        <w:rPr>
          <w:highlight w:val="green"/>
          <w:lang w:val="sv-SE" w:eastAsia="ja-JP"/>
        </w:rPr>
        <w:t>unknown</w:t>
      </w:r>
      <w:proofErr w:type="spellEnd"/>
      <w:r w:rsidRPr="00243A6C">
        <w:rPr>
          <w:highlight w:val="green"/>
          <w:lang w:val="sv-SE" w:eastAsia="ja-JP"/>
        </w:rPr>
        <w:t xml:space="preserve"> </w:t>
      </w:r>
      <w:proofErr w:type="spellStart"/>
      <w:r w:rsidRPr="00243A6C">
        <w:rPr>
          <w:highlight w:val="green"/>
          <w:lang w:val="sv-SE" w:eastAsia="ja-JP"/>
        </w:rPr>
        <w:t>SCell</w:t>
      </w:r>
      <w:proofErr w:type="spellEnd"/>
      <w:r w:rsidRPr="00243A6C">
        <w:rPr>
          <w:highlight w:val="green"/>
          <w:lang w:val="sv-SE" w:eastAsia="ja-JP"/>
        </w:rPr>
        <w:t xml:space="preserve"> </w:t>
      </w:r>
      <w:proofErr w:type="spellStart"/>
      <w:r w:rsidRPr="00243A6C">
        <w:rPr>
          <w:highlight w:val="green"/>
          <w:lang w:val="sv-SE" w:eastAsia="ja-JP"/>
        </w:rPr>
        <w:t>activation</w:t>
      </w:r>
      <w:proofErr w:type="spellEnd"/>
      <w:r w:rsidRPr="00243A6C">
        <w:rPr>
          <w:highlight w:val="green"/>
          <w:lang w:val="sv-SE" w:eastAsia="ja-JP"/>
        </w:rPr>
        <w:t xml:space="preserve"> </w:t>
      </w:r>
      <w:proofErr w:type="spellStart"/>
      <w:r w:rsidRPr="00243A6C">
        <w:rPr>
          <w:highlight w:val="green"/>
          <w:lang w:val="sv-SE" w:eastAsia="ja-JP"/>
        </w:rPr>
        <w:t>delay</w:t>
      </w:r>
      <w:proofErr w:type="spellEnd"/>
      <w:r w:rsidRPr="00243A6C">
        <w:rPr>
          <w:highlight w:val="green"/>
          <w:lang w:val="sv-SE" w:eastAsia="ja-JP"/>
        </w:rPr>
        <w:t xml:space="preserve"> in the </w:t>
      </w:r>
      <w:proofErr w:type="spellStart"/>
      <w:r w:rsidRPr="00243A6C">
        <w:rPr>
          <w:highlight w:val="green"/>
          <w:lang w:val="sv-SE" w:eastAsia="ja-JP"/>
        </w:rPr>
        <w:t>delay</w:t>
      </w:r>
      <w:proofErr w:type="spellEnd"/>
      <w:r w:rsidRPr="00243A6C">
        <w:rPr>
          <w:highlight w:val="green"/>
          <w:lang w:val="sv-SE" w:eastAsia="ja-JP"/>
        </w:rPr>
        <w:t xml:space="preserve"> </w:t>
      </w:r>
      <w:proofErr w:type="spellStart"/>
      <w:r w:rsidRPr="00243A6C">
        <w:rPr>
          <w:highlight w:val="green"/>
          <w:lang w:val="sv-SE" w:eastAsia="ja-JP"/>
        </w:rPr>
        <w:t>requirement</w:t>
      </w:r>
      <w:proofErr w:type="spellEnd"/>
      <w:r w:rsidRPr="00243A6C">
        <w:rPr>
          <w:highlight w:val="green"/>
          <w:lang w:val="sv-SE" w:eastAsia="ja-JP"/>
        </w:rPr>
        <w:t xml:space="preserve"> for FR2 </w:t>
      </w:r>
      <w:proofErr w:type="spellStart"/>
      <w:r w:rsidRPr="00243A6C">
        <w:rPr>
          <w:highlight w:val="green"/>
          <w:lang w:val="sv-SE" w:eastAsia="ja-JP"/>
        </w:rPr>
        <w:t>SCell</w:t>
      </w:r>
      <w:proofErr w:type="spellEnd"/>
      <w:r w:rsidRPr="00243A6C">
        <w:rPr>
          <w:highlight w:val="green"/>
          <w:lang w:val="sv-SE" w:eastAsia="ja-JP"/>
        </w:rPr>
        <w:t xml:space="preserve"> </w:t>
      </w:r>
      <w:proofErr w:type="spellStart"/>
      <w:r w:rsidRPr="00243A6C">
        <w:rPr>
          <w:highlight w:val="green"/>
          <w:lang w:val="sv-SE" w:eastAsia="ja-JP"/>
        </w:rPr>
        <w:t>activation</w:t>
      </w:r>
      <w:proofErr w:type="spellEnd"/>
      <w:r w:rsidRPr="00243A6C">
        <w:rPr>
          <w:highlight w:val="green"/>
          <w:lang w:val="sv-SE" w:eastAsia="ja-JP"/>
        </w:rPr>
        <w:t xml:space="preserve"> </w:t>
      </w:r>
      <w:proofErr w:type="spellStart"/>
      <w:r w:rsidRPr="00243A6C">
        <w:rPr>
          <w:highlight w:val="green"/>
          <w:lang w:val="sv-SE" w:eastAsia="ja-JP"/>
        </w:rPr>
        <w:t>enhancment</w:t>
      </w:r>
      <w:proofErr w:type="spellEnd"/>
      <w:r w:rsidRPr="00243A6C">
        <w:rPr>
          <w:highlight w:val="green"/>
          <w:lang w:val="sv-SE" w:eastAsia="ja-JP"/>
        </w:rPr>
        <w:t>.</w:t>
      </w:r>
    </w:p>
    <w:p w14:paraId="281F0D0B" w14:textId="215E49CC" w:rsidR="00920BA4" w:rsidRPr="00243A6C" w:rsidRDefault="00920BA4" w:rsidP="004C7D73">
      <w:pPr>
        <w:pStyle w:val="ListParagraph"/>
        <w:numPr>
          <w:ilvl w:val="1"/>
          <w:numId w:val="35"/>
        </w:numPr>
        <w:spacing w:after="180"/>
        <w:ind w:left="1724" w:firstLineChars="0"/>
        <w:rPr>
          <w:highlight w:val="green"/>
          <w:lang w:val="sv-SE" w:eastAsia="ja-JP"/>
        </w:rPr>
      </w:pPr>
      <w:r w:rsidRPr="00243A6C">
        <w:rPr>
          <w:highlight w:val="green"/>
          <w:lang w:val="sv-SE" w:eastAsia="ja-JP"/>
        </w:rPr>
        <w:t>X</w:t>
      </w:r>
      <w:r w:rsidR="004C7D73">
        <w:rPr>
          <w:highlight w:val="green"/>
          <w:lang w:val="sv-SE" w:eastAsia="ja-JP"/>
        </w:rPr>
        <w:t>1</w:t>
      </w:r>
      <w:r w:rsidRPr="00243A6C">
        <w:rPr>
          <w:highlight w:val="green"/>
          <w:lang w:val="sv-SE" w:eastAsia="ja-JP"/>
        </w:rPr>
        <w:t xml:space="preserve"> </w:t>
      </w:r>
      <w:proofErr w:type="spellStart"/>
      <w:r w:rsidRPr="00243A6C">
        <w:rPr>
          <w:highlight w:val="green"/>
          <w:lang w:val="sv-SE" w:eastAsia="ja-JP"/>
        </w:rPr>
        <w:t>can</w:t>
      </w:r>
      <w:proofErr w:type="spellEnd"/>
      <w:r w:rsidRPr="00243A6C">
        <w:rPr>
          <w:highlight w:val="green"/>
          <w:lang w:val="sv-SE" w:eastAsia="ja-JP"/>
        </w:rPr>
        <w:t xml:space="preserve"> be less </w:t>
      </w:r>
      <w:proofErr w:type="spellStart"/>
      <w:r w:rsidRPr="00243A6C">
        <w:rPr>
          <w:highlight w:val="green"/>
          <w:lang w:val="sv-SE" w:eastAsia="ja-JP"/>
        </w:rPr>
        <w:t>than</w:t>
      </w:r>
      <w:proofErr w:type="spellEnd"/>
      <w:r w:rsidRPr="00243A6C">
        <w:rPr>
          <w:highlight w:val="green"/>
          <w:lang w:val="sv-SE" w:eastAsia="ja-JP"/>
        </w:rPr>
        <w:t xml:space="preserve"> </w:t>
      </w:r>
      <w:proofErr w:type="gramStart"/>
      <w:r w:rsidRPr="00243A6C">
        <w:rPr>
          <w:highlight w:val="green"/>
          <w:lang w:val="sv-SE" w:eastAsia="ja-JP"/>
        </w:rPr>
        <w:t>8  in</w:t>
      </w:r>
      <w:proofErr w:type="gramEnd"/>
      <w:r w:rsidRPr="00243A6C">
        <w:rPr>
          <w:highlight w:val="green"/>
          <w:lang w:val="sv-SE" w:eastAsia="ja-JP"/>
        </w:rPr>
        <w:t xml:space="preserve"> the </w:t>
      </w:r>
      <w:proofErr w:type="spellStart"/>
      <w:r w:rsidRPr="00243A6C">
        <w:rPr>
          <w:highlight w:val="green"/>
          <w:lang w:val="sv-SE" w:eastAsia="ja-JP"/>
        </w:rPr>
        <w:t>beam</w:t>
      </w:r>
      <w:proofErr w:type="spellEnd"/>
      <w:r w:rsidRPr="00243A6C">
        <w:rPr>
          <w:highlight w:val="green"/>
          <w:lang w:val="sv-SE" w:eastAsia="ja-JP"/>
        </w:rPr>
        <w:t xml:space="preserve"> </w:t>
      </w:r>
      <w:proofErr w:type="spellStart"/>
      <w:r w:rsidRPr="00243A6C">
        <w:rPr>
          <w:highlight w:val="green"/>
          <w:lang w:val="sv-SE" w:eastAsia="ja-JP"/>
        </w:rPr>
        <w:t>sweeping</w:t>
      </w:r>
      <w:proofErr w:type="spellEnd"/>
      <w:r w:rsidRPr="00243A6C">
        <w:rPr>
          <w:highlight w:val="green"/>
          <w:lang w:val="sv-SE" w:eastAsia="ja-JP"/>
        </w:rPr>
        <w:t xml:space="preserve"> </w:t>
      </w:r>
      <w:proofErr w:type="spellStart"/>
      <w:r w:rsidRPr="00243A6C">
        <w:rPr>
          <w:highlight w:val="green"/>
          <w:lang w:val="sv-SE" w:eastAsia="ja-JP"/>
        </w:rPr>
        <w:t>factor</w:t>
      </w:r>
      <w:proofErr w:type="spellEnd"/>
      <w:r w:rsidRPr="00243A6C">
        <w:rPr>
          <w:highlight w:val="green"/>
          <w:lang w:val="sv-SE" w:eastAsia="ja-JP"/>
        </w:rPr>
        <w:t xml:space="preserve"> </w:t>
      </w:r>
      <w:proofErr w:type="spellStart"/>
      <w:r w:rsidRPr="00243A6C">
        <w:rPr>
          <w:highlight w:val="green"/>
          <w:lang w:val="sv-SE" w:eastAsia="ja-JP"/>
        </w:rPr>
        <w:t>reduction</w:t>
      </w:r>
      <w:proofErr w:type="spellEnd"/>
      <w:r w:rsidRPr="00243A6C">
        <w:rPr>
          <w:highlight w:val="green"/>
          <w:lang w:val="sv-SE" w:eastAsia="ja-JP"/>
        </w:rPr>
        <w:t xml:space="preserve"> </w:t>
      </w:r>
      <w:proofErr w:type="spellStart"/>
      <w:r w:rsidRPr="00243A6C">
        <w:rPr>
          <w:highlight w:val="green"/>
          <w:lang w:val="sv-SE" w:eastAsia="ja-JP"/>
        </w:rPr>
        <w:t>discussion</w:t>
      </w:r>
      <w:proofErr w:type="spellEnd"/>
      <w:r w:rsidRPr="00243A6C">
        <w:rPr>
          <w:highlight w:val="green"/>
          <w:lang w:val="sv-SE" w:eastAsia="ja-JP"/>
        </w:rPr>
        <w:t xml:space="preserve"> for cell </w:t>
      </w:r>
      <w:proofErr w:type="spellStart"/>
      <w:r w:rsidRPr="00243A6C">
        <w:rPr>
          <w:highlight w:val="green"/>
          <w:lang w:val="sv-SE" w:eastAsia="ja-JP"/>
        </w:rPr>
        <w:t>detection</w:t>
      </w:r>
      <w:proofErr w:type="spellEnd"/>
      <w:r w:rsidRPr="00243A6C">
        <w:rPr>
          <w:highlight w:val="green"/>
          <w:lang w:val="sv-SE" w:eastAsia="ja-JP"/>
        </w:rPr>
        <w:t xml:space="preserve"> </w:t>
      </w:r>
      <w:proofErr w:type="spellStart"/>
      <w:r w:rsidRPr="00243A6C">
        <w:rPr>
          <w:highlight w:val="green"/>
          <w:lang w:val="sv-SE" w:eastAsia="ja-JP"/>
        </w:rPr>
        <w:t>stage</w:t>
      </w:r>
      <w:proofErr w:type="spellEnd"/>
      <w:r w:rsidRPr="00243A6C">
        <w:rPr>
          <w:highlight w:val="green"/>
          <w:lang w:val="sv-SE" w:eastAsia="ja-JP"/>
        </w:rPr>
        <w:t xml:space="preserve"> in L3 part </w:t>
      </w:r>
      <w:proofErr w:type="spellStart"/>
      <w:r w:rsidRPr="00243A6C">
        <w:rPr>
          <w:highlight w:val="green"/>
          <w:lang w:val="sv-SE" w:eastAsia="ja-JP"/>
        </w:rPr>
        <w:t>based</w:t>
      </w:r>
      <w:proofErr w:type="spellEnd"/>
      <w:r w:rsidRPr="00243A6C">
        <w:rPr>
          <w:highlight w:val="green"/>
          <w:lang w:val="sv-SE" w:eastAsia="ja-JP"/>
        </w:rPr>
        <w:t xml:space="preserve"> on UE </w:t>
      </w:r>
      <w:proofErr w:type="spellStart"/>
      <w:r w:rsidRPr="00243A6C">
        <w:rPr>
          <w:highlight w:val="green"/>
          <w:lang w:val="sv-SE" w:eastAsia="ja-JP"/>
        </w:rPr>
        <w:t>capability</w:t>
      </w:r>
      <w:proofErr w:type="spellEnd"/>
      <w:r w:rsidRPr="00243A6C">
        <w:rPr>
          <w:highlight w:val="green"/>
          <w:lang w:val="sv-SE" w:eastAsia="ja-JP"/>
        </w:rPr>
        <w:t>.</w:t>
      </w:r>
    </w:p>
    <w:p w14:paraId="25CDDAAF" w14:textId="77777777" w:rsidR="0025392D" w:rsidRDefault="0025392D">
      <w:pPr>
        <w:rPr>
          <w:color w:val="0070C0"/>
        </w:rPr>
      </w:pPr>
    </w:p>
    <w:p w14:paraId="397CA0AD" w14:textId="6091B7F8" w:rsidR="0025392D" w:rsidRPr="0038534A" w:rsidRDefault="00704AE9" w:rsidP="0038534A">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1-4</w:t>
      </w:r>
      <w:proofErr w:type="gramEnd"/>
      <w:r>
        <w:t xml:space="preserve"> </w:t>
      </w:r>
      <w:r>
        <w:rPr>
          <w:sz w:val="24"/>
          <w:szCs w:val="16"/>
        </w:rPr>
        <w:t xml:space="preserve">RS </w:t>
      </w:r>
      <w:proofErr w:type="spellStart"/>
      <w:r>
        <w:rPr>
          <w:sz w:val="24"/>
          <w:szCs w:val="16"/>
        </w:rPr>
        <w:t>related</w:t>
      </w:r>
      <w:proofErr w:type="spellEnd"/>
      <w:r>
        <w:rPr>
          <w:sz w:val="24"/>
          <w:szCs w:val="16"/>
        </w:rPr>
        <w:t xml:space="preserve"> </w:t>
      </w:r>
      <w:proofErr w:type="spellStart"/>
      <w:r>
        <w:rPr>
          <w:sz w:val="24"/>
          <w:szCs w:val="16"/>
        </w:rPr>
        <w:t>enhancement</w:t>
      </w:r>
      <w:proofErr w:type="spellEnd"/>
      <w:r>
        <w:rPr>
          <w:sz w:val="24"/>
          <w:szCs w:val="16"/>
        </w:rPr>
        <w:t xml:space="preserve"> for L3 part</w:t>
      </w:r>
    </w:p>
    <w:p w14:paraId="3E19656E" w14:textId="7EE0E030" w:rsidR="0025392D" w:rsidRDefault="00704AE9">
      <w:pPr>
        <w:rPr>
          <w:b/>
          <w:color w:val="0070C0"/>
          <w:u w:val="single"/>
          <w:lang w:eastAsia="ko-KR"/>
        </w:rPr>
      </w:pPr>
      <w:r>
        <w:rPr>
          <w:b/>
          <w:color w:val="0070C0"/>
          <w:u w:val="single"/>
          <w:lang w:eastAsia="ko-KR"/>
        </w:rPr>
        <w:t>Issue 1-4-1</w:t>
      </w:r>
      <w:r w:rsidR="00770A1C">
        <w:rPr>
          <w:b/>
          <w:color w:val="0070C0"/>
          <w:u w:val="single"/>
          <w:lang w:eastAsia="ko-KR"/>
        </w:rPr>
        <w:t xml:space="preserve">: </w:t>
      </w:r>
      <w:r w:rsidR="00770A1C" w:rsidRPr="00770A1C">
        <w:rPr>
          <w:b/>
          <w:color w:val="0070C0"/>
          <w:u w:val="single"/>
          <w:lang w:eastAsia="ko-KR"/>
        </w:rPr>
        <w:t xml:space="preserve">For FR1 </w:t>
      </w:r>
      <w:proofErr w:type="spellStart"/>
      <w:r w:rsidR="00770A1C" w:rsidRPr="00770A1C">
        <w:rPr>
          <w:b/>
          <w:color w:val="0070C0"/>
          <w:u w:val="single"/>
          <w:lang w:eastAsia="ko-KR"/>
        </w:rPr>
        <w:t>SCell</w:t>
      </w:r>
      <w:proofErr w:type="spellEnd"/>
      <w:r w:rsidR="00770A1C" w:rsidRPr="00770A1C">
        <w:rPr>
          <w:b/>
          <w:color w:val="0070C0"/>
          <w:u w:val="single"/>
          <w:lang w:eastAsia="ko-KR"/>
        </w:rPr>
        <w:t xml:space="preserve"> activation enhancement</w:t>
      </w:r>
      <w:r w:rsidR="00770A1C">
        <w:rPr>
          <w:b/>
          <w:color w:val="0070C0"/>
          <w:u w:val="single"/>
          <w:lang w:eastAsia="ko-KR"/>
        </w:rPr>
        <w:t xml:space="preserve">, </w:t>
      </w:r>
      <w:r w:rsidR="00770A1C" w:rsidRPr="00770A1C">
        <w:rPr>
          <w:b/>
          <w:color w:val="0070C0"/>
          <w:u w:val="single"/>
          <w:lang w:eastAsia="ko-KR"/>
        </w:rPr>
        <w:t>FFS the feasibility of configuring QCL type C information from FR1 inter-band active serving cell</w:t>
      </w:r>
    </w:p>
    <w:p w14:paraId="6F55000E" w14:textId="77777777" w:rsidR="0025392D" w:rsidRDefault="00704AE9">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075115DA" w14:textId="4D1EB442" w:rsidR="00770A1C" w:rsidRDefault="00704AE9" w:rsidP="00B22C6F">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1</w:t>
      </w:r>
      <w:r w:rsidR="00B22C6F">
        <w:rPr>
          <w:rFonts w:eastAsia="SimSun"/>
        </w:rPr>
        <w:t xml:space="preserve"> </w:t>
      </w:r>
      <w:r w:rsidR="00770A1C">
        <w:rPr>
          <w:rFonts w:eastAsia="SimSun" w:hint="eastAsia"/>
        </w:rPr>
        <w:t>(</w:t>
      </w:r>
      <w:r w:rsidR="00770A1C">
        <w:rPr>
          <w:rFonts w:eastAsia="SimSun"/>
        </w:rPr>
        <w:t>Apple)</w:t>
      </w:r>
      <w:r>
        <w:rPr>
          <w:rFonts w:eastAsia="SimSun"/>
        </w:rPr>
        <w:t>:</w:t>
      </w:r>
    </w:p>
    <w:p w14:paraId="2117A55A" w14:textId="57C6F926" w:rsidR="00770A1C" w:rsidRPr="00770A1C" w:rsidRDefault="00770A1C" w:rsidP="00B22C6F">
      <w:pPr>
        <w:pStyle w:val="ListParagraph"/>
        <w:numPr>
          <w:ilvl w:val="2"/>
          <w:numId w:val="13"/>
        </w:numPr>
        <w:overflowPunct/>
        <w:autoSpaceDE/>
        <w:autoSpaceDN/>
        <w:adjustRightInd/>
        <w:spacing w:after="120"/>
        <w:ind w:firstLineChars="0"/>
        <w:textAlignment w:val="auto"/>
        <w:rPr>
          <w:rFonts w:eastAsia="SimSun"/>
        </w:rPr>
      </w:pPr>
      <w:r w:rsidRPr="00770A1C">
        <w:t xml:space="preserve">RAN4 to consider the activation enhancement of unknown FR1 </w:t>
      </w:r>
      <w:proofErr w:type="spellStart"/>
      <w:r w:rsidRPr="00770A1C">
        <w:t>SCell</w:t>
      </w:r>
      <w:proofErr w:type="spellEnd"/>
      <w:r w:rsidRPr="00770A1C">
        <w:t xml:space="preserve"> in inter-band case with two possible alternatives:</w:t>
      </w:r>
    </w:p>
    <w:p w14:paraId="232F4344" w14:textId="77777777" w:rsidR="00770A1C" w:rsidRPr="00770A1C" w:rsidRDefault="00770A1C" w:rsidP="00B22C6F">
      <w:pPr>
        <w:pStyle w:val="ListParagraph"/>
        <w:widowControl w:val="0"/>
        <w:numPr>
          <w:ilvl w:val="3"/>
          <w:numId w:val="13"/>
        </w:numPr>
        <w:overflowPunct/>
        <w:autoSpaceDE/>
        <w:autoSpaceDN/>
        <w:adjustRightInd/>
        <w:spacing w:after="120"/>
        <w:ind w:firstLineChars="0"/>
        <w:jc w:val="both"/>
        <w:textAlignment w:val="auto"/>
      </w:pPr>
      <w:r w:rsidRPr="00770A1C">
        <w:t xml:space="preserve">Alt 1: expand the definition of </w:t>
      </w:r>
      <w:proofErr w:type="spellStart"/>
      <w:r w:rsidRPr="00770A1C">
        <w:t>QCLed-typeC</w:t>
      </w:r>
      <w:proofErr w:type="spellEnd"/>
      <w:r w:rsidRPr="00770A1C">
        <w:t xml:space="preserve"> to indicate the RTD between the </w:t>
      </w:r>
      <w:proofErr w:type="spellStart"/>
      <w:r w:rsidRPr="00770A1C">
        <w:t>SCell</w:t>
      </w:r>
      <w:proofErr w:type="spellEnd"/>
      <w:r w:rsidRPr="00770A1C">
        <w:t xml:space="preserve"> being activated and the inter-band active serving cell is within a small range, e.g., ±260ns. RAN4 needs to check with RAN1 for this solution.</w:t>
      </w:r>
    </w:p>
    <w:p w14:paraId="2AF003C9" w14:textId="1F09917A" w:rsidR="0025392D" w:rsidRPr="00B22C6F" w:rsidRDefault="00770A1C" w:rsidP="00B22C6F">
      <w:pPr>
        <w:pStyle w:val="ListParagraph"/>
        <w:widowControl w:val="0"/>
        <w:numPr>
          <w:ilvl w:val="3"/>
          <w:numId w:val="13"/>
        </w:numPr>
        <w:overflowPunct/>
        <w:autoSpaceDE/>
        <w:autoSpaceDN/>
        <w:adjustRightInd/>
        <w:spacing w:after="120"/>
        <w:ind w:firstLineChars="0"/>
        <w:jc w:val="both"/>
        <w:textAlignment w:val="auto"/>
      </w:pPr>
      <w:r w:rsidRPr="00770A1C">
        <w:t xml:space="preserve">Alt 2: introduce an indication from network to UE to indicate which inter-band active serving cell or which SSB on inter-band active serving cell can be used as timing source for the </w:t>
      </w:r>
      <w:proofErr w:type="spellStart"/>
      <w:r w:rsidRPr="00770A1C">
        <w:t>SCell</w:t>
      </w:r>
      <w:proofErr w:type="spellEnd"/>
      <w:r w:rsidRPr="00770A1C">
        <w:t xml:space="preserve"> being activated. RAN4 needs to check with RAN2 for this solution.</w:t>
      </w:r>
    </w:p>
    <w:p w14:paraId="59CEFA51" w14:textId="77777777" w:rsidR="00B22C6F" w:rsidRDefault="00704AE9" w:rsidP="00B22C6F">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2</w:t>
      </w:r>
      <w:r w:rsidR="00B22C6F">
        <w:rPr>
          <w:rFonts w:eastAsia="SimSun"/>
        </w:rPr>
        <w:t xml:space="preserve"> (Nokia)</w:t>
      </w:r>
      <w:r>
        <w:rPr>
          <w:rFonts w:eastAsia="SimSun"/>
        </w:rPr>
        <w:t xml:space="preserve">: </w:t>
      </w:r>
    </w:p>
    <w:p w14:paraId="54CE02AC" w14:textId="127A068D" w:rsidR="0025392D" w:rsidRDefault="00B22C6F" w:rsidP="00B22C6F">
      <w:pPr>
        <w:pStyle w:val="ListParagraph"/>
        <w:numPr>
          <w:ilvl w:val="2"/>
          <w:numId w:val="13"/>
        </w:numPr>
        <w:overflowPunct/>
        <w:autoSpaceDE/>
        <w:autoSpaceDN/>
        <w:adjustRightInd/>
        <w:spacing w:after="120"/>
        <w:ind w:firstLineChars="0"/>
        <w:textAlignment w:val="auto"/>
        <w:rPr>
          <w:rFonts w:eastAsia="SimSun"/>
        </w:rPr>
      </w:pPr>
      <w:r w:rsidRPr="00B22C6F">
        <w:rPr>
          <w:rFonts w:eastAsia="SimSun"/>
        </w:rPr>
        <w:t xml:space="preserve">We suggest discussing the feasibility of reusing timing information to target unknown inter-band FR1 </w:t>
      </w:r>
      <w:proofErr w:type="spellStart"/>
      <w:r w:rsidRPr="00B22C6F">
        <w:rPr>
          <w:rFonts w:eastAsia="SimSun"/>
        </w:rPr>
        <w:t>SCell</w:t>
      </w:r>
      <w:proofErr w:type="spellEnd"/>
      <w:r w:rsidRPr="00B22C6F">
        <w:rPr>
          <w:rFonts w:eastAsia="SimSun"/>
        </w:rPr>
        <w:t xml:space="preserve"> in R18 Network Energy Saving WI</w:t>
      </w:r>
      <w:r>
        <w:rPr>
          <w:rFonts w:eastAsia="SimSun"/>
        </w:rPr>
        <w:t xml:space="preserve">. </w:t>
      </w:r>
    </w:p>
    <w:p w14:paraId="6E5A1BCD" w14:textId="301700FA" w:rsidR="00B22C6F" w:rsidRDefault="00B22C6F" w:rsidP="00B22C6F">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3 (CTC):</w:t>
      </w:r>
    </w:p>
    <w:p w14:paraId="7D8D3289" w14:textId="4B7EA258" w:rsidR="00B22C6F" w:rsidRPr="00A94549" w:rsidRDefault="00B22C6F" w:rsidP="00B22C6F">
      <w:pPr>
        <w:pStyle w:val="ListParagraph"/>
        <w:numPr>
          <w:ilvl w:val="2"/>
          <w:numId w:val="13"/>
        </w:numPr>
        <w:overflowPunct/>
        <w:autoSpaceDE/>
        <w:autoSpaceDN/>
        <w:adjustRightInd/>
        <w:spacing w:after="120"/>
        <w:ind w:firstLineChars="0"/>
        <w:textAlignment w:val="auto"/>
        <w:rPr>
          <w:rFonts w:eastAsia="SimSun"/>
        </w:rPr>
      </w:pPr>
      <w:r w:rsidRPr="00B22C6F">
        <w:lastRenderedPageBreak/>
        <w:t xml:space="preserve">Reusing timing information to target unknown FR1 </w:t>
      </w:r>
      <w:proofErr w:type="spellStart"/>
      <w:r w:rsidRPr="00B22C6F">
        <w:t>SCell</w:t>
      </w:r>
      <w:proofErr w:type="spellEnd"/>
      <w:r w:rsidRPr="00B22C6F">
        <w:t xml:space="preserve"> from an FR1 inter-band active serving cell can enhance </w:t>
      </w:r>
      <w:proofErr w:type="spellStart"/>
      <w:r w:rsidRPr="00B22C6F">
        <w:t>SCell</w:t>
      </w:r>
      <w:proofErr w:type="spellEnd"/>
      <w:r w:rsidRPr="00B22C6F">
        <w:t xml:space="preserve"> activation delay obviously and provide better user experience.</w:t>
      </w:r>
      <w:r w:rsidRPr="00B22C6F">
        <w:rPr>
          <w:rFonts w:eastAsiaTheme="minorEastAsia"/>
        </w:rPr>
        <w:t xml:space="preserve"> From our perspective, t</w:t>
      </w:r>
      <w:r w:rsidRPr="00B22C6F">
        <w:t>he feasible scenarios exist in practical deployment network, for example, 800M+900M</w:t>
      </w:r>
      <w:r w:rsidRPr="00B22C6F">
        <w:rPr>
          <w:rFonts w:eastAsiaTheme="minorEastAsia"/>
        </w:rPr>
        <w:t xml:space="preserve"> (n5+n8)</w:t>
      </w:r>
      <w:r w:rsidRPr="00B22C6F">
        <w:t xml:space="preserve"> inter-band CA, 1.8G+2.1G</w:t>
      </w:r>
      <w:r w:rsidRPr="00B22C6F">
        <w:rPr>
          <w:rFonts w:eastAsiaTheme="minorEastAsia"/>
        </w:rPr>
        <w:t xml:space="preserve"> (n3+n1)</w:t>
      </w:r>
      <w:r w:rsidRPr="00B22C6F">
        <w:t xml:space="preserve"> inter-band CA, etc.</w:t>
      </w:r>
    </w:p>
    <w:p w14:paraId="5426E262" w14:textId="6F207712" w:rsidR="00A94549" w:rsidRPr="00A94549" w:rsidRDefault="00A94549" w:rsidP="00A94549">
      <w:pPr>
        <w:pStyle w:val="ListParagraph"/>
        <w:numPr>
          <w:ilvl w:val="1"/>
          <w:numId w:val="13"/>
        </w:numPr>
        <w:overflowPunct/>
        <w:autoSpaceDE/>
        <w:autoSpaceDN/>
        <w:adjustRightInd/>
        <w:spacing w:after="120"/>
        <w:ind w:left="1440" w:firstLineChars="0"/>
        <w:textAlignment w:val="auto"/>
        <w:rPr>
          <w:rFonts w:eastAsia="SimSun"/>
        </w:rPr>
      </w:pPr>
      <w:r w:rsidRPr="00A94549">
        <w:rPr>
          <w:rFonts w:eastAsia="SimSun"/>
        </w:rPr>
        <w:t>Option 4 (Huawei):</w:t>
      </w:r>
    </w:p>
    <w:p w14:paraId="2439E8F7" w14:textId="77777777" w:rsidR="00A94549" w:rsidRPr="00A94549" w:rsidRDefault="00A94549" w:rsidP="00A94549">
      <w:pPr>
        <w:pStyle w:val="ListParagraph"/>
        <w:numPr>
          <w:ilvl w:val="2"/>
          <w:numId w:val="13"/>
        </w:numPr>
        <w:overflowPunct/>
        <w:autoSpaceDE/>
        <w:autoSpaceDN/>
        <w:adjustRightInd/>
        <w:spacing w:after="120"/>
        <w:ind w:firstLineChars="0"/>
        <w:textAlignment w:val="auto"/>
      </w:pPr>
      <w:r w:rsidRPr="00A94549">
        <w:t xml:space="preserve">RAN4 to discussion following options to indicate the conditions that the RTD/power difference between the to-be-activated </w:t>
      </w:r>
      <w:proofErr w:type="spellStart"/>
      <w:r w:rsidRPr="00A94549">
        <w:t>SCell</w:t>
      </w:r>
      <w:proofErr w:type="spellEnd"/>
      <w:r w:rsidRPr="00A94549">
        <w:t xml:space="preserve"> and an inter-band serving cell is within 260ns/6dB</w:t>
      </w:r>
    </w:p>
    <w:p w14:paraId="5CAB0127" w14:textId="77777777" w:rsidR="00A94549" w:rsidRPr="00A94549" w:rsidRDefault="00A94549" w:rsidP="00A94549">
      <w:pPr>
        <w:pStyle w:val="ListParagraph"/>
        <w:numPr>
          <w:ilvl w:val="3"/>
          <w:numId w:val="13"/>
        </w:numPr>
        <w:overflowPunct/>
        <w:autoSpaceDE/>
        <w:autoSpaceDN/>
        <w:adjustRightInd/>
        <w:spacing w:after="120"/>
        <w:ind w:firstLineChars="0"/>
        <w:textAlignment w:val="auto"/>
      </w:pPr>
      <w:r w:rsidRPr="00A94549">
        <w:t xml:space="preserve">Inter-band QCL-ed </w:t>
      </w:r>
      <w:proofErr w:type="spellStart"/>
      <w:r w:rsidRPr="00A94549">
        <w:t>typeC</w:t>
      </w:r>
      <w:proofErr w:type="spellEnd"/>
      <w:r w:rsidRPr="00A94549">
        <w:t xml:space="preserve"> </w:t>
      </w:r>
    </w:p>
    <w:p w14:paraId="4B84D7F0" w14:textId="7EC47D85" w:rsidR="00A94549" w:rsidRPr="00A94549" w:rsidRDefault="00A94549" w:rsidP="00A94549">
      <w:pPr>
        <w:pStyle w:val="ListParagraph"/>
        <w:numPr>
          <w:ilvl w:val="3"/>
          <w:numId w:val="13"/>
        </w:numPr>
        <w:overflowPunct/>
        <w:autoSpaceDE/>
        <w:autoSpaceDN/>
        <w:adjustRightInd/>
        <w:spacing w:after="120"/>
        <w:ind w:firstLineChars="0"/>
        <w:textAlignment w:val="auto"/>
      </w:pPr>
      <w:r w:rsidRPr="00A94549">
        <w:t>Dedicated indication</w:t>
      </w:r>
    </w:p>
    <w:p w14:paraId="44D1D6DA" w14:textId="20A12575" w:rsidR="00027856" w:rsidRDefault="00027856" w:rsidP="0002785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5 (vivo):</w:t>
      </w:r>
    </w:p>
    <w:p w14:paraId="331330CD" w14:textId="30599F79" w:rsidR="00A94549" w:rsidRPr="004C7D73" w:rsidRDefault="00027856" w:rsidP="004C7D73">
      <w:pPr>
        <w:pStyle w:val="ListParagraph"/>
        <w:numPr>
          <w:ilvl w:val="2"/>
          <w:numId w:val="13"/>
        </w:numPr>
        <w:overflowPunct/>
        <w:autoSpaceDE/>
        <w:autoSpaceDN/>
        <w:adjustRightInd/>
        <w:spacing w:after="120"/>
        <w:ind w:firstLineChars="0"/>
        <w:textAlignment w:val="auto"/>
        <w:rPr>
          <w:rFonts w:eastAsia="SimSun"/>
        </w:rPr>
      </w:pPr>
      <w:r w:rsidRPr="00FE5254">
        <w:rPr>
          <w:rFonts w:eastAsia="SimSun"/>
        </w:rPr>
        <w:t xml:space="preserve">For the case when target unknown FR1 </w:t>
      </w:r>
      <w:proofErr w:type="spellStart"/>
      <w:r w:rsidRPr="00FE5254">
        <w:rPr>
          <w:rFonts w:eastAsia="SimSun"/>
        </w:rPr>
        <w:t>SCell</w:t>
      </w:r>
      <w:proofErr w:type="spellEnd"/>
      <w:r w:rsidRPr="00FE5254">
        <w:rPr>
          <w:rFonts w:eastAsia="SimSun"/>
        </w:rPr>
        <w:t xml:space="preserve"> is configured with its own SSB, NW can configure A-TRS, which is QCL-</w:t>
      </w:r>
      <w:proofErr w:type="spellStart"/>
      <w:r w:rsidRPr="00FE5254">
        <w:rPr>
          <w:rFonts w:eastAsia="SimSun"/>
        </w:rPr>
        <w:t>Ced</w:t>
      </w:r>
      <w:proofErr w:type="spellEnd"/>
      <w:r w:rsidRPr="00FE5254">
        <w:rPr>
          <w:rFonts w:eastAsia="SimSun"/>
        </w:rPr>
        <w:t xml:space="preserve"> to the SSB of an inter-band active serving cell, for fast activation of this </w:t>
      </w:r>
      <w:proofErr w:type="spellStart"/>
      <w:r w:rsidRPr="00FE5254">
        <w:rPr>
          <w:rFonts w:eastAsia="SimSun"/>
        </w:rPr>
        <w:t>SCell</w:t>
      </w:r>
      <w:proofErr w:type="spellEnd"/>
      <w:r w:rsidRPr="00FE5254">
        <w:rPr>
          <w:rFonts w:eastAsia="SimSun"/>
        </w:rPr>
        <w:t>. RAN4 will specify RRM requirements for this case in R18</w:t>
      </w:r>
      <w:r>
        <w:rPr>
          <w:rFonts w:eastAsia="SimSun"/>
        </w:rPr>
        <w:t xml:space="preserve"> </w:t>
      </w:r>
      <w:proofErr w:type="spellStart"/>
      <w:r>
        <w:rPr>
          <w:rFonts w:eastAsia="SimSun" w:hint="eastAsia"/>
        </w:rPr>
        <w:t>e</w:t>
      </w:r>
      <w:r>
        <w:rPr>
          <w:rFonts w:eastAsia="SimSun"/>
        </w:rPr>
        <w:t>feRRM</w:t>
      </w:r>
      <w:proofErr w:type="spellEnd"/>
      <w:r>
        <w:rPr>
          <w:rFonts w:eastAsia="SimSun"/>
        </w:rPr>
        <w:t xml:space="preserve"> WI</w:t>
      </w:r>
      <w:r w:rsidRPr="00FE5254">
        <w:rPr>
          <w:rFonts w:eastAsia="SimSun"/>
        </w:rPr>
        <w:t>.</w:t>
      </w:r>
    </w:p>
    <w:p w14:paraId="5240EF23" w14:textId="77777777" w:rsidR="0025392D" w:rsidRDefault="0025392D">
      <w:pPr>
        <w:rPr>
          <w:b/>
          <w:color w:val="0070C0"/>
          <w:u w:val="single"/>
          <w:lang w:eastAsia="ko-KR"/>
        </w:rPr>
      </w:pPr>
    </w:p>
    <w:p w14:paraId="2022F8AB" w14:textId="77777777" w:rsidR="0025392D" w:rsidRDefault="00704AE9">
      <w:pPr>
        <w:rPr>
          <w:b/>
          <w:color w:val="0070C0"/>
          <w:u w:val="single"/>
          <w:lang w:eastAsia="ko-KR"/>
        </w:rPr>
      </w:pPr>
      <w:r>
        <w:rPr>
          <w:b/>
          <w:color w:val="0070C0"/>
          <w:u w:val="single"/>
          <w:lang w:eastAsia="ko-KR"/>
        </w:rPr>
        <w:t xml:space="preserve">Issue 1-4-3: RS related enhancement of FR1 </w:t>
      </w:r>
      <w:r>
        <w:rPr>
          <w:rFonts w:hint="eastAsia"/>
          <w:b/>
          <w:color w:val="0070C0"/>
          <w:u w:val="single"/>
        </w:rPr>
        <w:t>unknown</w:t>
      </w:r>
      <w:r>
        <w:rPr>
          <w:b/>
          <w:color w:val="0070C0"/>
          <w:u w:val="single"/>
        </w:rPr>
        <w:t xml:space="preserve"> </w:t>
      </w:r>
      <w:proofErr w:type="spellStart"/>
      <w:r>
        <w:rPr>
          <w:b/>
          <w:color w:val="0070C0"/>
          <w:u w:val="single"/>
          <w:lang w:eastAsia="ko-KR"/>
        </w:rPr>
        <w:t>SCell</w:t>
      </w:r>
      <w:proofErr w:type="spellEnd"/>
      <w:r>
        <w:rPr>
          <w:b/>
          <w:color w:val="0070C0"/>
          <w:u w:val="single"/>
          <w:lang w:eastAsia="ko-KR"/>
        </w:rPr>
        <w:t xml:space="preserve"> activation</w:t>
      </w:r>
    </w:p>
    <w:p w14:paraId="78AA819F" w14:textId="77777777" w:rsidR="0025392D" w:rsidRDefault="00704AE9">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74BB85CA" w14:textId="6A579102" w:rsidR="00A94549" w:rsidRDefault="00A94549">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1 (Apple):</w:t>
      </w:r>
    </w:p>
    <w:p w14:paraId="3C62F296" w14:textId="63BA5F23" w:rsidR="00A94549" w:rsidRDefault="00A94549" w:rsidP="00A94549">
      <w:pPr>
        <w:pStyle w:val="ListParagraph"/>
        <w:numPr>
          <w:ilvl w:val="2"/>
          <w:numId w:val="13"/>
        </w:numPr>
        <w:overflowPunct/>
        <w:autoSpaceDE/>
        <w:autoSpaceDN/>
        <w:adjustRightInd/>
        <w:spacing w:after="120"/>
        <w:ind w:firstLineChars="0"/>
        <w:textAlignment w:val="auto"/>
        <w:rPr>
          <w:rFonts w:eastAsia="SimSun"/>
        </w:rPr>
      </w:pPr>
      <w:r w:rsidRPr="00A94549">
        <w:rPr>
          <w:rFonts w:eastAsia="SimSun"/>
        </w:rPr>
        <w:t xml:space="preserve">RS related enhancement of FR1 unknown </w:t>
      </w:r>
      <w:proofErr w:type="spellStart"/>
      <w:r w:rsidRPr="00A94549">
        <w:rPr>
          <w:rFonts w:eastAsia="SimSun"/>
        </w:rPr>
        <w:t>SCell</w:t>
      </w:r>
      <w:proofErr w:type="spellEnd"/>
      <w:r w:rsidRPr="00A94549">
        <w:rPr>
          <w:rFonts w:eastAsia="SimSun"/>
        </w:rPr>
        <w:t xml:space="preserve"> activation shall be discussed after RAN concluding issue 1-4-1.</w:t>
      </w:r>
    </w:p>
    <w:p w14:paraId="5D44DFB0" w14:textId="77777777" w:rsidR="00A94549" w:rsidRDefault="00704AE9">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w:t>
      </w:r>
      <w:r w:rsidR="00A94549">
        <w:rPr>
          <w:rFonts w:eastAsia="SimSun"/>
        </w:rPr>
        <w:t xml:space="preserve">2 </w:t>
      </w:r>
      <w:r>
        <w:rPr>
          <w:rFonts w:eastAsia="SimSun"/>
        </w:rPr>
        <w:t>(China Telecom)</w:t>
      </w:r>
      <w:r w:rsidR="00A94549">
        <w:rPr>
          <w:rFonts w:eastAsia="SimSun"/>
        </w:rPr>
        <w:t>:</w:t>
      </w:r>
    </w:p>
    <w:p w14:paraId="403BB83B" w14:textId="6AC6512C" w:rsidR="0025392D" w:rsidRDefault="00A163AA" w:rsidP="00A94549">
      <w:pPr>
        <w:pStyle w:val="ListParagraph"/>
        <w:numPr>
          <w:ilvl w:val="2"/>
          <w:numId w:val="13"/>
        </w:numPr>
        <w:overflowPunct/>
        <w:autoSpaceDE/>
        <w:autoSpaceDN/>
        <w:adjustRightInd/>
        <w:spacing w:after="120"/>
        <w:ind w:firstLineChars="0"/>
        <w:textAlignment w:val="auto"/>
        <w:rPr>
          <w:rFonts w:eastAsia="SimSun"/>
        </w:rPr>
      </w:pPr>
      <w:r w:rsidRPr="00A163AA">
        <w:rPr>
          <w:rFonts w:eastAsia="SimSun"/>
        </w:rPr>
        <w:t xml:space="preserve">Under practical deployment scenarios, A-TRS can be used in inter-band unknown FR1 </w:t>
      </w:r>
      <w:proofErr w:type="spellStart"/>
      <w:r w:rsidRPr="00A163AA">
        <w:rPr>
          <w:rFonts w:eastAsia="SimSun"/>
        </w:rPr>
        <w:t>SCell</w:t>
      </w:r>
      <w:proofErr w:type="spellEnd"/>
      <w:r w:rsidRPr="00A163AA">
        <w:rPr>
          <w:rFonts w:eastAsia="SimSun"/>
        </w:rPr>
        <w:t xml:space="preserve"> activation scenario with the configuration of related QCL information between A-TRS and RS of inter-band active serving cell</w:t>
      </w:r>
      <w:r>
        <w:rPr>
          <w:rFonts w:eastAsia="SimSun"/>
        </w:rPr>
        <w:t>.</w:t>
      </w:r>
    </w:p>
    <w:p w14:paraId="7FBBC7A9" w14:textId="77777777" w:rsidR="00A163AA" w:rsidRDefault="00A163AA" w:rsidP="00A163AA">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3 (Huawei):</w:t>
      </w:r>
    </w:p>
    <w:p w14:paraId="4291408D" w14:textId="5C2E8546" w:rsidR="00A163AA" w:rsidRPr="00A163AA" w:rsidRDefault="00A163AA" w:rsidP="00A163AA">
      <w:pPr>
        <w:pStyle w:val="ListParagraph"/>
        <w:numPr>
          <w:ilvl w:val="2"/>
          <w:numId w:val="13"/>
        </w:numPr>
        <w:overflowPunct/>
        <w:autoSpaceDE/>
        <w:autoSpaceDN/>
        <w:adjustRightInd/>
        <w:spacing w:after="120"/>
        <w:ind w:firstLineChars="0"/>
        <w:textAlignment w:val="auto"/>
        <w:rPr>
          <w:rFonts w:eastAsia="SimSun"/>
        </w:rPr>
      </w:pPr>
      <w:r w:rsidRPr="00A163AA">
        <w:rPr>
          <w:rFonts w:eastAsiaTheme="minorEastAsia"/>
          <w:bCs/>
        </w:rPr>
        <w:t xml:space="preserve">In FR1, A-TRS based fast </w:t>
      </w:r>
      <w:proofErr w:type="spellStart"/>
      <w:r w:rsidRPr="00A163AA">
        <w:rPr>
          <w:rFonts w:eastAsiaTheme="minorEastAsia"/>
          <w:bCs/>
        </w:rPr>
        <w:t>SCell</w:t>
      </w:r>
      <w:proofErr w:type="spellEnd"/>
      <w:r w:rsidRPr="00A163AA">
        <w:rPr>
          <w:rFonts w:eastAsiaTheme="minorEastAsia"/>
          <w:bCs/>
        </w:rPr>
        <w:t xml:space="preserve"> activation can apply </w:t>
      </w:r>
      <w:r w:rsidRPr="00A163AA">
        <w:rPr>
          <w:bCs/>
        </w:rPr>
        <w:t xml:space="preserve">when following condition is met, and the delay can be </w:t>
      </w:r>
      <w:r w:rsidRPr="00A163AA">
        <w:rPr>
          <w:rFonts w:eastAsiaTheme="minorEastAsia"/>
          <w:bCs/>
        </w:rPr>
        <w:t xml:space="preserve">reduced to </w:t>
      </w:r>
      <w:proofErr w:type="spellStart"/>
      <w:r w:rsidRPr="00A163AA">
        <w:rPr>
          <w:bCs/>
        </w:rPr>
        <w:t>T</w:t>
      </w:r>
      <w:r w:rsidRPr="00A163AA">
        <w:rPr>
          <w:bCs/>
          <w:vertAlign w:val="subscript"/>
        </w:rPr>
        <w:t>FirstATRS</w:t>
      </w:r>
      <w:proofErr w:type="spellEnd"/>
      <w:r w:rsidRPr="00A163AA">
        <w:rPr>
          <w:bCs/>
        </w:rPr>
        <w:t>+ 5ms:</w:t>
      </w:r>
    </w:p>
    <w:p w14:paraId="6A686901" w14:textId="59663E5B" w:rsidR="00A163AA" w:rsidRPr="00A163AA" w:rsidRDefault="00A163AA" w:rsidP="00A163AA">
      <w:pPr>
        <w:pStyle w:val="ListParagraph"/>
        <w:numPr>
          <w:ilvl w:val="3"/>
          <w:numId w:val="13"/>
        </w:numPr>
        <w:overflowPunct/>
        <w:autoSpaceDE/>
        <w:autoSpaceDN/>
        <w:adjustRightInd/>
        <w:spacing w:after="120"/>
        <w:ind w:firstLineChars="0"/>
        <w:textAlignment w:val="auto"/>
        <w:rPr>
          <w:rFonts w:eastAsia="SimSun"/>
        </w:rPr>
      </w:pPr>
      <w:r w:rsidRPr="00A163AA">
        <w:rPr>
          <w:rFonts w:eastAsiaTheme="minorEastAsia"/>
          <w:bCs/>
        </w:rPr>
        <w:t xml:space="preserve">The RTD/power difference between the to-be-activated </w:t>
      </w:r>
      <w:proofErr w:type="spellStart"/>
      <w:r w:rsidRPr="00A163AA">
        <w:rPr>
          <w:rFonts w:eastAsiaTheme="minorEastAsia"/>
          <w:bCs/>
        </w:rPr>
        <w:t>SCell</w:t>
      </w:r>
      <w:proofErr w:type="spellEnd"/>
      <w:r w:rsidRPr="00A163AA">
        <w:rPr>
          <w:rFonts w:eastAsiaTheme="minorEastAsia"/>
          <w:bCs/>
        </w:rPr>
        <w:t xml:space="preserve"> and an inter-band serving cell is within 260ns/6dB</w:t>
      </w:r>
    </w:p>
    <w:p w14:paraId="26098134" w14:textId="5AC19C3B" w:rsidR="00CC1C95" w:rsidRDefault="00CC1C95" w:rsidP="00CC1C95">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4 (vivo):</w:t>
      </w:r>
    </w:p>
    <w:p w14:paraId="55AE736B" w14:textId="77777777" w:rsidR="00CC1C95" w:rsidRDefault="00CC1C95" w:rsidP="0004154B">
      <w:pPr>
        <w:pStyle w:val="ListParagraph"/>
        <w:numPr>
          <w:ilvl w:val="2"/>
          <w:numId w:val="13"/>
        </w:numPr>
        <w:overflowPunct/>
        <w:autoSpaceDE/>
        <w:autoSpaceDN/>
        <w:adjustRightInd/>
        <w:spacing w:after="120"/>
        <w:ind w:firstLineChars="0"/>
        <w:textAlignment w:val="auto"/>
        <w:rPr>
          <w:rFonts w:eastAsia="SimSun"/>
        </w:rPr>
      </w:pPr>
      <w:r w:rsidRPr="0004154B">
        <w:rPr>
          <w:rFonts w:eastAsiaTheme="minorEastAsia"/>
          <w:bCs/>
        </w:rPr>
        <w:t>Whether</w:t>
      </w:r>
      <w:r w:rsidRPr="00FE5254">
        <w:rPr>
          <w:rFonts w:eastAsia="SimSun"/>
        </w:rPr>
        <w:t xml:space="preserve"> UE supports the enhanced fast </w:t>
      </w:r>
      <w:proofErr w:type="spellStart"/>
      <w:r w:rsidRPr="00FE5254">
        <w:rPr>
          <w:rFonts w:eastAsia="SimSun"/>
        </w:rPr>
        <w:t>SCell</w:t>
      </w:r>
      <w:proofErr w:type="spellEnd"/>
      <w:r w:rsidRPr="00FE5254">
        <w:rPr>
          <w:rFonts w:eastAsia="SimSun"/>
        </w:rPr>
        <w:t xml:space="preserve"> activation for an unknown FR1 </w:t>
      </w:r>
      <w:proofErr w:type="spellStart"/>
      <w:r w:rsidRPr="00FE5254">
        <w:rPr>
          <w:rFonts w:eastAsia="SimSun"/>
        </w:rPr>
        <w:t>SCell</w:t>
      </w:r>
      <w:proofErr w:type="spellEnd"/>
      <w:r w:rsidRPr="00FE5254">
        <w:rPr>
          <w:rFonts w:eastAsia="SimSun"/>
        </w:rPr>
        <w:t xml:space="preserve"> with SSB, which </w:t>
      </w:r>
      <w:proofErr w:type="gramStart"/>
      <w:r w:rsidRPr="00FE5254">
        <w:rPr>
          <w:rFonts w:eastAsia="SimSun"/>
        </w:rPr>
        <w:t>is  based</w:t>
      </w:r>
      <w:proofErr w:type="gramEnd"/>
      <w:r w:rsidRPr="00FE5254">
        <w:rPr>
          <w:rFonts w:eastAsia="SimSun"/>
        </w:rPr>
        <w:t xml:space="preserve"> on inter-band cross-carrier QCL-C indication, can be a new UE capability different from </w:t>
      </w:r>
      <w:proofErr w:type="spellStart"/>
      <w:r w:rsidRPr="00FE5254">
        <w:rPr>
          <w:rFonts w:eastAsia="SimSun" w:hint="eastAsia"/>
        </w:rPr>
        <w:t>ScellwithoutSSB</w:t>
      </w:r>
      <w:proofErr w:type="spellEnd"/>
      <w:r w:rsidRPr="00FE5254">
        <w:rPr>
          <w:rFonts w:eastAsia="SimSun"/>
        </w:rPr>
        <w:t xml:space="preserve">. </w:t>
      </w:r>
      <w:r>
        <w:rPr>
          <w:rFonts w:eastAsia="SimSun"/>
        </w:rPr>
        <w:t xml:space="preserve"> </w:t>
      </w:r>
    </w:p>
    <w:p w14:paraId="208EAD4F" w14:textId="77777777" w:rsidR="00CC1C95" w:rsidRPr="00F02B07" w:rsidRDefault="00CC1C95" w:rsidP="00CC1C95">
      <w:pPr>
        <w:pStyle w:val="ListParagraph"/>
        <w:numPr>
          <w:ilvl w:val="2"/>
          <w:numId w:val="13"/>
        </w:numPr>
        <w:overflowPunct/>
        <w:autoSpaceDE/>
        <w:autoSpaceDN/>
        <w:adjustRightInd/>
        <w:spacing w:after="120"/>
        <w:ind w:firstLineChars="0"/>
        <w:textAlignment w:val="auto"/>
        <w:rPr>
          <w:rFonts w:eastAsia="SimSun"/>
        </w:rPr>
      </w:pPr>
      <w:r w:rsidRPr="00F02B07">
        <w:rPr>
          <w:rFonts w:eastAsia="SimSun"/>
          <w:bCs/>
        </w:rPr>
        <w:t xml:space="preserve">For UE supporting such capability, and </w:t>
      </w:r>
      <w:proofErr w:type="spellStart"/>
      <w:r w:rsidRPr="00F02B07">
        <w:rPr>
          <w:rFonts w:eastAsia="SimSun"/>
          <w:bCs/>
        </w:rPr>
        <w:t>gNB</w:t>
      </w:r>
      <w:proofErr w:type="spellEnd"/>
      <w:r w:rsidRPr="00F02B07">
        <w:rPr>
          <w:rFonts w:eastAsia="SimSun"/>
          <w:bCs/>
        </w:rPr>
        <w:t xml:space="preserve"> has provided such cross-carrier QCL-C indication to the UE, </w:t>
      </w:r>
    </w:p>
    <w:p w14:paraId="1C9B7695" w14:textId="77777777" w:rsidR="00CC1C95" w:rsidRPr="00F02B07" w:rsidRDefault="00CC1C95" w:rsidP="00CC1C95">
      <w:pPr>
        <w:pStyle w:val="ListParagraph"/>
        <w:numPr>
          <w:ilvl w:val="3"/>
          <w:numId w:val="13"/>
        </w:numPr>
        <w:overflowPunct/>
        <w:autoSpaceDE/>
        <w:autoSpaceDN/>
        <w:adjustRightInd/>
        <w:ind w:firstLineChars="0"/>
        <w:contextualSpacing/>
        <w:jc w:val="both"/>
        <w:textAlignment w:val="auto"/>
        <w:rPr>
          <w:bCs/>
        </w:rPr>
      </w:pPr>
      <w:r w:rsidRPr="00F02B07">
        <w:rPr>
          <w:bCs/>
        </w:rPr>
        <w:t xml:space="preserve">AGC adjustment for cell detection and coarse timing info acquisition can be based on the A-TRS, similar to the fast </w:t>
      </w:r>
      <w:proofErr w:type="spellStart"/>
      <w:r w:rsidRPr="00F02B07">
        <w:rPr>
          <w:bCs/>
        </w:rPr>
        <w:t>SCell</w:t>
      </w:r>
      <w:proofErr w:type="spellEnd"/>
      <w:r w:rsidRPr="00F02B07">
        <w:rPr>
          <w:bCs/>
        </w:rPr>
        <w:t xml:space="preserve"> </w:t>
      </w:r>
      <w:r w:rsidRPr="00F02B07">
        <w:rPr>
          <w:bCs/>
        </w:rPr>
        <w:lastRenderedPageBreak/>
        <w:t xml:space="preserve">activation for the known </w:t>
      </w:r>
      <w:proofErr w:type="spellStart"/>
      <w:r w:rsidRPr="00F02B07">
        <w:rPr>
          <w:bCs/>
        </w:rPr>
        <w:t>SCell</w:t>
      </w:r>
      <w:proofErr w:type="spellEnd"/>
      <w:r w:rsidRPr="00F02B07">
        <w:rPr>
          <w:bCs/>
        </w:rPr>
        <w:t xml:space="preserve">, </w:t>
      </w:r>
      <w:r w:rsidRPr="00F02B07">
        <w:rPr>
          <w:rFonts w:hint="eastAsia"/>
          <w:bCs/>
        </w:rPr>
        <w:t>i</w:t>
      </w:r>
      <w:r w:rsidRPr="00F02B07">
        <w:rPr>
          <w:bCs/>
        </w:rPr>
        <w:t xml:space="preserve">.e. </w:t>
      </w:r>
      <w:proofErr w:type="spellStart"/>
      <w:r w:rsidRPr="00F02B07">
        <w:rPr>
          <w:bCs/>
        </w:rPr>
        <w:t>T</w:t>
      </w:r>
      <w:r w:rsidRPr="00F02B07">
        <w:rPr>
          <w:bCs/>
          <w:vertAlign w:val="subscript"/>
        </w:rPr>
        <w:t>activation_time</w:t>
      </w:r>
      <w:proofErr w:type="spellEnd"/>
      <w:r w:rsidRPr="00F02B07">
        <w:rPr>
          <w:bCs/>
        </w:rPr>
        <w:t xml:space="preserve"> = </w:t>
      </w:r>
      <w:proofErr w:type="spellStart"/>
      <w:r w:rsidRPr="00F02B07">
        <w:rPr>
          <w:bCs/>
        </w:rPr>
        <w:t>T</w:t>
      </w:r>
      <w:r w:rsidRPr="00F02B07">
        <w:rPr>
          <w:bCs/>
          <w:vertAlign w:val="subscript"/>
        </w:rPr>
        <w:t>FirstATRS</w:t>
      </w:r>
      <w:proofErr w:type="spellEnd"/>
      <w:r w:rsidRPr="00F02B07">
        <w:rPr>
          <w:bCs/>
        </w:rPr>
        <w:t xml:space="preserve"> + </w:t>
      </w:r>
      <w:proofErr w:type="spellStart"/>
      <w:r w:rsidRPr="00F02B07">
        <w:rPr>
          <w:bCs/>
        </w:rPr>
        <w:t>T</w:t>
      </w:r>
      <w:r w:rsidRPr="00F02B07">
        <w:rPr>
          <w:bCs/>
          <w:vertAlign w:val="subscript"/>
        </w:rPr>
        <w:t>gap</w:t>
      </w:r>
      <w:proofErr w:type="spellEnd"/>
      <w:r w:rsidRPr="00F02B07">
        <w:rPr>
          <w:bCs/>
        </w:rPr>
        <w:t xml:space="preserve"> + T</w:t>
      </w:r>
      <w:r w:rsidRPr="00F02B07">
        <w:rPr>
          <w:bCs/>
          <w:vertAlign w:val="subscript"/>
        </w:rPr>
        <w:t>ATRS</w:t>
      </w:r>
      <w:r w:rsidRPr="00F02B07">
        <w:rPr>
          <w:bCs/>
        </w:rPr>
        <w:t xml:space="preserve"> + 5ms and</w:t>
      </w:r>
    </w:p>
    <w:p w14:paraId="13210587" w14:textId="77777777" w:rsidR="00CC1C95" w:rsidRPr="00F02B07" w:rsidRDefault="00CC1C95" w:rsidP="00CC1C95">
      <w:pPr>
        <w:pStyle w:val="ListParagraph"/>
        <w:numPr>
          <w:ilvl w:val="3"/>
          <w:numId w:val="13"/>
        </w:numPr>
        <w:overflowPunct/>
        <w:autoSpaceDE/>
        <w:autoSpaceDN/>
        <w:adjustRightInd/>
        <w:ind w:firstLineChars="0"/>
        <w:contextualSpacing/>
        <w:jc w:val="both"/>
        <w:textAlignment w:val="auto"/>
        <w:rPr>
          <w:bCs/>
        </w:rPr>
      </w:pPr>
      <w:r w:rsidRPr="00F02B07">
        <w:rPr>
          <w:bCs/>
        </w:rPr>
        <w:t xml:space="preserve">RRM requirements are only defined when the A-TRS of the </w:t>
      </w:r>
      <w:proofErr w:type="spellStart"/>
      <w:r w:rsidRPr="00F02B07">
        <w:rPr>
          <w:bCs/>
        </w:rPr>
        <w:t>SCell</w:t>
      </w:r>
      <w:proofErr w:type="spellEnd"/>
      <w:r w:rsidRPr="00F02B07">
        <w:rPr>
          <w:bCs/>
        </w:rPr>
        <w:t xml:space="preserve"> to be activated meets Es/</w:t>
      </w:r>
      <w:proofErr w:type="spellStart"/>
      <w:r w:rsidRPr="00F02B07">
        <w:rPr>
          <w:bCs/>
        </w:rPr>
        <w:t>Iot</w:t>
      </w:r>
      <w:proofErr w:type="spellEnd"/>
      <w:r w:rsidRPr="00F02B07">
        <w:rPr>
          <w:bCs/>
        </w:rPr>
        <w:t xml:space="preserve"> &gt; -2dB, and</w:t>
      </w:r>
    </w:p>
    <w:p w14:paraId="74DDC5E2" w14:textId="77777777" w:rsidR="00CC1C95" w:rsidRPr="00F02B07" w:rsidRDefault="00CC1C95" w:rsidP="00CC1C95">
      <w:pPr>
        <w:pStyle w:val="ListParagraph"/>
        <w:numPr>
          <w:ilvl w:val="3"/>
          <w:numId w:val="13"/>
        </w:numPr>
        <w:overflowPunct/>
        <w:autoSpaceDE/>
        <w:autoSpaceDN/>
        <w:adjustRightInd/>
        <w:ind w:firstLineChars="0"/>
        <w:contextualSpacing/>
        <w:jc w:val="both"/>
        <w:textAlignment w:val="auto"/>
        <w:rPr>
          <w:bCs/>
        </w:rPr>
      </w:pPr>
      <w:r w:rsidRPr="00F02B07">
        <w:rPr>
          <w:bCs/>
        </w:rPr>
        <w:t xml:space="preserve">UE reports CQI based on default QCL assumption, i.e. SSB, before TCI state is configured on the </w:t>
      </w:r>
      <w:proofErr w:type="spellStart"/>
      <w:r w:rsidRPr="00F02B07">
        <w:rPr>
          <w:bCs/>
        </w:rPr>
        <w:t>SCell</w:t>
      </w:r>
      <w:proofErr w:type="spellEnd"/>
      <w:r w:rsidRPr="00F02B07">
        <w:rPr>
          <w:bCs/>
        </w:rPr>
        <w:t>, and</w:t>
      </w:r>
    </w:p>
    <w:p w14:paraId="7AFD77FE" w14:textId="77777777" w:rsidR="00CC1C95" w:rsidRPr="00F02B07" w:rsidRDefault="00CC1C95" w:rsidP="00CC1C95">
      <w:pPr>
        <w:pStyle w:val="ListParagraph"/>
        <w:numPr>
          <w:ilvl w:val="3"/>
          <w:numId w:val="13"/>
        </w:numPr>
        <w:spacing w:after="120"/>
        <w:ind w:firstLineChars="0"/>
        <w:rPr>
          <w:rFonts w:eastAsia="SimSun"/>
          <w:b/>
          <w:bCs/>
        </w:rPr>
      </w:pPr>
      <w:r w:rsidRPr="00F02B07">
        <w:rPr>
          <w:bCs/>
        </w:rPr>
        <w:t xml:space="preserve">UE may assume the SSB of the </w:t>
      </w:r>
      <w:proofErr w:type="spellStart"/>
      <w:r w:rsidRPr="00F02B07">
        <w:rPr>
          <w:bCs/>
        </w:rPr>
        <w:t>SCell</w:t>
      </w:r>
      <w:proofErr w:type="spellEnd"/>
      <w:r w:rsidRPr="00F02B07">
        <w:rPr>
          <w:bCs/>
        </w:rPr>
        <w:t xml:space="preserve"> and the A-TRS are </w:t>
      </w:r>
      <w:proofErr w:type="spellStart"/>
      <w:r w:rsidRPr="00F02B07">
        <w:rPr>
          <w:bCs/>
        </w:rPr>
        <w:t>QCLe</w:t>
      </w:r>
      <w:r w:rsidRPr="00F02B07">
        <w:rPr>
          <w:rFonts w:hint="eastAsia"/>
          <w:bCs/>
        </w:rPr>
        <w:t>d</w:t>
      </w:r>
      <w:proofErr w:type="spellEnd"/>
      <w:r w:rsidRPr="00F02B07">
        <w:rPr>
          <w:bCs/>
        </w:rPr>
        <w:t xml:space="preserve"> with type-A.</w:t>
      </w:r>
    </w:p>
    <w:p w14:paraId="75C5498D" w14:textId="77777777" w:rsidR="002872B9" w:rsidRDefault="002872B9" w:rsidP="00A163AA">
      <w:pPr>
        <w:rPr>
          <w:b/>
          <w:color w:val="0070C0"/>
          <w:u w:val="single"/>
          <w:lang w:eastAsia="ko-KR"/>
        </w:rPr>
      </w:pPr>
    </w:p>
    <w:p w14:paraId="3821F586" w14:textId="1A40F8BA" w:rsidR="00AD2647" w:rsidRDefault="00AD2647" w:rsidP="00AD2647">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1-</w:t>
      </w:r>
      <w:r w:rsidR="001A112A">
        <w:rPr>
          <w:sz w:val="24"/>
          <w:szCs w:val="16"/>
        </w:rPr>
        <w:t>5</w:t>
      </w:r>
      <w:proofErr w:type="gramEnd"/>
      <w:r>
        <w:t xml:space="preserve"> </w:t>
      </w:r>
      <w:proofErr w:type="spellStart"/>
      <w:r>
        <w:rPr>
          <w:sz w:val="24"/>
          <w:szCs w:val="16"/>
        </w:rPr>
        <w:t>Ending</w:t>
      </w:r>
      <w:proofErr w:type="spellEnd"/>
      <w:r>
        <w:rPr>
          <w:sz w:val="24"/>
          <w:szCs w:val="16"/>
        </w:rPr>
        <w:t xml:space="preserve"> </w:t>
      </w:r>
      <w:proofErr w:type="spellStart"/>
      <w:r>
        <w:rPr>
          <w:sz w:val="24"/>
          <w:szCs w:val="16"/>
        </w:rPr>
        <w:t>point</w:t>
      </w:r>
      <w:proofErr w:type="spellEnd"/>
      <w:r>
        <w:rPr>
          <w:sz w:val="24"/>
          <w:szCs w:val="16"/>
        </w:rPr>
        <w:t xml:space="preserve"> of Scell activation of unknown case in FR2</w:t>
      </w:r>
    </w:p>
    <w:p w14:paraId="114D06F7" w14:textId="77777777" w:rsidR="005A1951" w:rsidRPr="005A1951" w:rsidRDefault="005A1951" w:rsidP="005A1951">
      <w:pPr>
        <w:pStyle w:val="ListParagraph"/>
        <w:overflowPunct/>
        <w:autoSpaceDE/>
        <w:autoSpaceDN/>
        <w:adjustRightInd/>
        <w:spacing w:after="120"/>
        <w:ind w:left="720" w:firstLineChars="0" w:firstLine="0"/>
        <w:textAlignment w:val="auto"/>
        <w:rPr>
          <w:b/>
        </w:rPr>
      </w:pPr>
    </w:p>
    <w:p w14:paraId="66C6BBD8" w14:textId="2AC5C97B" w:rsidR="001A112A" w:rsidRDefault="001A112A" w:rsidP="001A112A">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1-6</w:t>
      </w:r>
      <w:proofErr w:type="gramEnd"/>
      <w:r>
        <w:t xml:space="preserve"> </w:t>
      </w:r>
      <w:proofErr w:type="spellStart"/>
      <w:r>
        <w:rPr>
          <w:sz w:val="24"/>
          <w:szCs w:val="16"/>
        </w:rPr>
        <w:t>others</w:t>
      </w:r>
      <w:proofErr w:type="spellEnd"/>
      <w:r>
        <w:rPr>
          <w:sz w:val="24"/>
          <w:szCs w:val="16"/>
        </w:rPr>
        <w:t xml:space="preserve"> for L3 part</w:t>
      </w:r>
    </w:p>
    <w:p w14:paraId="2E6B0632" w14:textId="00CF4E20" w:rsidR="001A112A" w:rsidRDefault="001A112A" w:rsidP="001A112A">
      <w:pPr>
        <w:rPr>
          <w:b/>
          <w:color w:val="0070C0"/>
          <w:u w:val="single"/>
          <w:lang w:eastAsia="ko-KR"/>
        </w:rPr>
      </w:pPr>
      <w:r>
        <w:rPr>
          <w:b/>
          <w:color w:val="0070C0"/>
          <w:u w:val="single"/>
          <w:lang w:eastAsia="ko-KR"/>
        </w:rPr>
        <w:t xml:space="preserve">Issue 1-6-1: whether to use </w:t>
      </w:r>
      <w:r w:rsidRPr="00A163AA">
        <w:rPr>
          <w:b/>
          <w:color w:val="0070C0"/>
          <w:u w:val="single"/>
          <w:lang w:eastAsia="ko-KR"/>
        </w:rPr>
        <w:t>SSB periodicity (</w:t>
      </w:r>
      <w:proofErr w:type="gramStart"/>
      <w:r w:rsidRPr="00A163AA">
        <w:rPr>
          <w:b/>
          <w:color w:val="0070C0"/>
          <w:u w:val="single"/>
          <w:lang w:eastAsia="ko-KR"/>
        </w:rPr>
        <w:t>e.g.</w:t>
      </w:r>
      <w:proofErr w:type="gramEnd"/>
      <w:r w:rsidRPr="00A163AA">
        <w:rPr>
          <w:b/>
          <w:color w:val="0070C0"/>
          <w:u w:val="single"/>
          <w:lang w:eastAsia="ko-KR"/>
        </w:rPr>
        <w:t xml:space="preserve"> 20ms) instead of SMTC periodicity</w:t>
      </w:r>
      <w:r>
        <w:rPr>
          <w:b/>
          <w:color w:val="0070C0"/>
          <w:u w:val="single"/>
          <w:lang w:eastAsia="ko-KR"/>
        </w:rPr>
        <w:t xml:space="preserve"> for FR2 unknown </w:t>
      </w:r>
      <w:proofErr w:type="spellStart"/>
      <w:r>
        <w:rPr>
          <w:b/>
          <w:color w:val="0070C0"/>
          <w:u w:val="single"/>
          <w:lang w:eastAsia="ko-KR"/>
        </w:rPr>
        <w:t>SCell</w:t>
      </w:r>
      <w:proofErr w:type="spellEnd"/>
      <w:r>
        <w:rPr>
          <w:b/>
          <w:color w:val="0070C0"/>
          <w:u w:val="single"/>
          <w:lang w:eastAsia="ko-KR"/>
        </w:rPr>
        <w:t xml:space="preserve"> activation</w:t>
      </w:r>
    </w:p>
    <w:p w14:paraId="5AD973A5" w14:textId="77777777" w:rsidR="001A112A" w:rsidRDefault="001A112A" w:rsidP="001A112A">
      <w:pPr>
        <w:rPr>
          <w:b/>
          <w:color w:val="0070C0"/>
          <w:u w:val="single"/>
          <w:lang w:eastAsia="ko-KR"/>
        </w:rPr>
      </w:pPr>
    </w:p>
    <w:p w14:paraId="633665B8" w14:textId="77777777" w:rsidR="001A112A" w:rsidRDefault="001A112A" w:rsidP="001A112A">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38E92973" w14:textId="77777777" w:rsidR="001A112A" w:rsidRDefault="001A112A" w:rsidP="001A112A">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1 (Qualcomm):</w:t>
      </w:r>
    </w:p>
    <w:p w14:paraId="63E7DFF1" w14:textId="77777777" w:rsidR="001A112A" w:rsidRDefault="001A112A" w:rsidP="001A112A">
      <w:pPr>
        <w:pStyle w:val="ListParagraph"/>
        <w:numPr>
          <w:ilvl w:val="2"/>
          <w:numId w:val="13"/>
        </w:numPr>
        <w:overflowPunct/>
        <w:autoSpaceDE/>
        <w:autoSpaceDN/>
        <w:adjustRightInd/>
        <w:spacing w:after="120"/>
        <w:ind w:firstLineChars="0"/>
        <w:textAlignment w:val="auto"/>
        <w:rPr>
          <w:rFonts w:eastAsia="SimSun"/>
        </w:rPr>
      </w:pPr>
      <w:r w:rsidRPr="00A163AA">
        <w:rPr>
          <w:rFonts w:eastAsia="SimSun"/>
        </w:rPr>
        <w:t>For enhanced measurement requirement, RAN4 consider SSB periodicity (</w:t>
      </w:r>
      <w:proofErr w:type="gramStart"/>
      <w:r w:rsidRPr="00A163AA">
        <w:rPr>
          <w:rFonts w:eastAsia="SimSun"/>
        </w:rPr>
        <w:t>e.g.</w:t>
      </w:r>
      <w:proofErr w:type="gramEnd"/>
      <w:r w:rsidRPr="00A163AA">
        <w:rPr>
          <w:rFonts w:eastAsia="SimSun"/>
        </w:rPr>
        <w:t xml:space="preserve"> 20ms) instead of SMTC periodicity. Number of minimum required SSB burst is FFS</w:t>
      </w:r>
      <w:r w:rsidRPr="00A94549">
        <w:rPr>
          <w:rFonts w:eastAsia="SimSun"/>
        </w:rPr>
        <w:t>.</w:t>
      </w:r>
    </w:p>
    <w:p w14:paraId="5186FF1C" w14:textId="77777777" w:rsidR="001A112A" w:rsidRDefault="001A112A" w:rsidP="001A112A">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2 (Ericsson):</w:t>
      </w:r>
    </w:p>
    <w:p w14:paraId="42F5B7DA" w14:textId="77777777" w:rsidR="001A112A" w:rsidRPr="00A163AA" w:rsidRDefault="001A112A" w:rsidP="001A112A">
      <w:pPr>
        <w:pStyle w:val="ListParagraph"/>
        <w:numPr>
          <w:ilvl w:val="2"/>
          <w:numId w:val="13"/>
        </w:numPr>
        <w:overflowPunct/>
        <w:autoSpaceDE/>
        <w:autoSpaceDN/>
        <w:adjustRightInd/>
        <w:spacing w:after="120"/>
        <w:ind w:firstLineChars="0"/>
        <w:textAlignment w:val="auto"/>
        <w:rPr>
          <w:rFonts w:eastAsia="SimSun"/>
        </w:rPr>
      </w:pPr>
      <w:r w:rsidRPr="00A163AA">
        <w:rPr>
          <w:rFonts w:eastAsia="SimSun"/>
        </w:rPr>
        <w:t xml:space="preserve">RAN4 to use the SSB periodicity instead of SMTC_MAX for </w:t>
      </w:r>
      <w:r w:rsidRPr="00A163AA">
        <w:rPr>
          <w:rFonts w:eastAsia="SimSun"/>
          <w:b/>
          <w:bCs/>
        </w:rPr>
        <w:t>coarse and fine AGC measurement</w:t>
      </w:r>
      <w:r w:rsidRPr="00A163AA">
        <w:rPr>
          <w:rFonts w:eastAsia="SimSun"/>
        </w:rPr>
        <w:t xml:space="preserve"> for unknown </w:t>
      </w:r>
      <w:proofErr w:type="spellStart"/>
      <w:r w:rsidRPr="00A163AA">
        <w:rPr>
          <w:rFonts w:eastAsia="SimSun"/>
        </w:rPr>
        <w:t>SCell</w:t>
      </w:r>
      <w:proofErr w:type="spellEnd"/>
      <w:r w:rsidRPr="00A163AA">
        <w:rPr>
          <w:rFonts w:eastAsia="SimSun"/>
        </w:rPr>
        <w:t xml:space="preserve"> activation.</w:t>
      </w:r>
    </w:p>
    <w:p w14:paraId="1D98FF57" w14:textId="77777777" w:rsidR="00D81459" w:rsidRDefault="00D81459" w:rsidP="00D81459">
      <w:pPr>
        <w:pStyle w:val="ListParagraph"/>
        <w:overflowPunct/>
        <w:autoSpaceDE/>
        <w:autoSpaceDN/>
        <w:adjustRightInd/>
        <w:spacing w:after="120"/>
        <w:ind w:left="720" w:firstLineChars="0" w:firstLine="0"/>
        <w:textAlignment w:val="auto"/>
        <w:rPr>
          <w:rFonts w:eastAsia="SimSun"/>
          <w:color w:val="0070C0"/>
        </w:rPr>
      </w:pPr>
    </w:p>
    <w:p w14:paraId="5A94C437" w14:textId="0CE58538" w:rsidR="0025392D" w:rsidRDefault="00704AE9">
      <w:pPr>
        <w:pStyle w:val="Heading1"/>
        <w:rPr>
          <w:lang w:eastAsia="ja-JP"/>
        </w:rPr>
      </w:pPr>
      <w:r>
        <w:rPr>
          <w:lang w:eastAsia="ja-JP"/>
        </w:rPr>
        <w:t>Topic #</w:t>
      </w:r>
      <w:r w:rsidR="00BF4A40">
        <w:rPr>
          <w:lang w:eastAsia="ja-JP"/>
        </w:rPr>
        <w:t>2</w:t>
      </w:r>
      <w:r>
        <w:rPr>
          <w:lang w:eastAsia="ja-JP"/>
        </w:rPr>
        <w:t xml:space="preserve">: </w:t>
      </w:r>
      <w:r>
        <w:rPr>
          <w:rFonts w:eastAsia="Yu Mincho"/>
        </w:rPr>
        <w:t>L1 part enhancement for FR2 SCell activation (</w:t>
      </w:r>
      <w:r w:rsidR="00F313D1">
        <w:rPr>
          <w:rFonts w:eastAsia="Yu Mincho"/>
        </w:rPr>
        <w:t>9</w:t>
      </w:r>
      <w:r>
        <w:rPr>
          <w:rFonts w:eastAsia="Yu Mincho"/>
        </w:rPr>
        <w:t>.9.2.2)</w:t>
      </w:r>
    </w:p>
    <w:p w14:paraId="289A0566" w14:textId="77777777" w:rsidR="0025392D" w:rsidRDefault="00704AE9">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2-1</w:t>
      </w:r>
      <w:proofErr w:type="gramEnd"/>
      <w:r>
        <w:t xml:space="preserve"> </w:t>
      </w:r>
      <w:proofErr w:type="spellStart"/>
      <w:r>
        <w:rPr>
          <w:sz w:val="24"/>
          <w:szCs w:val="16"/>
        </w:rPr>
        <w:t>Enhancement</w:t>
      </w:r>
      <w:proofErr w:type="spellEnd"/>
      <w:r>
        <w:rPr>
          <w:sz w:val="24"/>
          <w:szCs w:val="16"/>
        </w:rPr>
        <w:t xml:space="preserve"> for L1-RSRP</w:t>
      </w:r>
    </w:p>
    <w:p w14:paraId="6CB80547" w14:textId="77777777" w:rsidR="0025392D" w:rsidRDefault="0025392D">
      <w:pPr>
        <w:rPr>
          <w:i/>
          <w:color w:val="0070C0"/>
        </w:rPr>
      </w:pPr>
    </w:p>
    <w:p w14:paraId="6AAF58E5" w14:textId="5A1F87AB" w:rsidR="0025392D" w:rsidRDefault="00704AE9">
      <w:pPr>
        <w:rPr>
          <w:b/>
          <w:color w:val="0070C0"/>
          <w:u w:val="single"/>
          <w:lang w:eastAsia="ko-KR"/>
        </w:rPr>
      </w:pPr>
      <w:r>
        <w:rPr>
          <w:b/>
          <w:color w:val="0070C0"/>
          <w:u w:val="single"/>
          <w:lang w:eastAsia="ko-KR"/>
        </w:rPr>
        <w:t xml:space="preserve">Issue 2-1-2: Whether and how to skip L1-RSRP measurement of FR2 </w:t>
      </w:r>
      <w:r>
        <w:rPr>
          <w:rFonts w:hint="eastAsia"/>
          <w:b/>
          <w:color w:val="0070C0"/>
          <w:u w:val="single"/>
          <w:lang w:eastAsia="ko-KR"/>
        </w:rPr>
        <w:t>unknown</w:t>
      </w:r>
      <w:r>
        <w:rPr>
          <w:b/>
          <w:color w:val="0070C0"/>
          <w:u w:val="single"/>
          <w:lang w:eastAsia="ko-KR"/>
        </w:rPr>
        <w:t xml:space="preserve"> </w:t>
      </w:r>
      <w:proofErr w:type="spellStart"/>
      <w:r>
        <w:rPr>
          <w:b/>
          <w:color w:val="0070C0"/>
          <w:u w:val="single"/>
          <w:lang w:eastAsia="ko-KR"/>
        </w:rPr>
        <w:t>SCell</w:t>
      </w:r>
      <w:proofErr w:type="spellEnd"/>
      <w:r>
        <w:rPr>
          <w:b/>
          <w:color w:val="0070C0"/>
          <w:u w:val="single"/>
          <w:lang w:eastAsia="ko-KR"/>
        </w:rPr>
        <w:t xml:space="preserve"> activation</w:t>
      </w:r>
      <w:r w:rsidR="007D029E">
        <w:rPr>
          <w:b/>
          <w:color w:val="0070C0"/>
          <w:u w:val="single"/>
          <w:lang w:eastAsia="ko-KR"/>
        </w:rPr>
        <w:t xml:space="preserve"> (for the case </w:t>
      </w:r>
      <w:r w:rsidR="007D029E" w:rsidRPr="007D029E">
        <w:rPr>
          <w:b/>
          <w:color w:val="0070C0"/>
          <w:u w:val="single"/>
          <w:lang w:eastAsia="ko-KR"/>
        </w:rPr>
        <w:t xml:space="preserve">when no valid L3 measurement result is reported after </w:t>
      </w:r>
      <w:proofErr w:type="spellStart"/>
      <w:r w:rsidR="007D029E" w:rsidRPr="007D029E">
        <w:rPr>
          <w:b/>
          <w:color w:val="0070C0"/>
          <w:u w:val="single"/>
          <w:lang w:eastAsia="ko-KR"/>
        </w:rPr>
        <w:t>SCell</w:t>
      </w:r>
      <w:proofErr w:type="spellEnd"/>
      <w:r w:rsidR="007D029E" w:rsidRPr="007D029E">
        <w:rPr>
          <w:b/>
          <w:color w:val="0070C0"/>
          <w:u w:val="single"/>
          <w:lang w:eastAsia="ko-KR"/>
        </w:rPr>
        <w:t xml:space="preserve"> activation command</w:t>
      </w:r>
      <w:r w:rsidR="007D029E">
        <w:rPr>
          <w:b/>
          <w:color w:val="0070C0"/>
          <w:u w:val="single"/>
          <w:lang w:eastAsia="ko-KR"/>
        </w:rPr>
        <w:t>)?</w:t>
      </w:r>
    </w:p>
    <w:p w14:paraId="0C65408C" w14:textId="77777777" w:rsidR="0025392D" w:rsidRDefault="00704AE9">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2369F083" w14:textId="7D481410" w:rsidR="0025392D" w:rsidRDefault="00704AE9">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1 (Apple</w:t>
      </w:r>
      <w:r w:rsidR="007D029E">
        <w:rPr>
          <w:rFonts w:eastAsia="SimSun"/>
        </w:rPr>
        <w:t xml:space="preserve">, CMCC, </w:t>
      </w:r>
      <w:proofErr w:type="gramStart"/>
      <w:r w:rsidR="007D029E">
        <w:rPr>
          <w:rFonts w:eastAsia="SimSun"/>
        </w:rPr>
        <w:t>Nokia(</w:t>
      </w:r>
      <w:proofErr w:type="gramEnd"/>
      <w:r w:rsidR="007D029E">
        <w:rPr>
          <w:rFonts w:eastAsia="SimSun"/>
        </w:rPr>
        <w:t>only if RS is measured in L3)</w:t>
      </w:r>
      <w:r w:rsidR="009648FB">
        <w:rPr>
          <w:rFonts w:eastAsia="SimSun"/>
        </w:rPr>
        <w:t>, OPPO</w:t>
      </w:r>
      <w:r>
        <w:rPr>
          <w:rFonts w:eastAsia="SimSun"/>
        </w:rPr>
        <w:t xml:space="preserve">): </w:t>
      </w:r>
    </w:p>
    <w:p w14:paraId="0415C924" w14:textId="52D21756" w:rsidR="007D029E" w:rsidRDefault="007D029E" w:rsidP="007D029E">
      <w:pPr>
        <w:pStyle w:val="ListParagraph"/>
        <w:numPr>
          <w:ilvl w:val="2"/>
          <w:numId w:val="13"/>
        </w:numPr>
        <w:overflowPunct/>
        <w:autoSpaceDE/>
        <w:autoSpaceDN/>
        <w:adjustRightInd/>
        <w:spacing w:after="120"/>
        <w:ind w:firstLineChars="0"/>
        <w:textAlignment w:val="auto"/>
        <w:rPr>
          <w:rFonts w:eastAsia="SimSun"/>
        </w:rPr>
      </w:pPr>
      <w:r w:rsidRPr="00FA1813">
        <w:rPr>
          <w:rFonts w:eastAsia="DengXian"/>
        </w:rPr>
        <w:t xml:space="preserve">if L3 and L1 measurement are using same RS or </w:t>
      </w:r>
      <w:proofErr w:type="spellStart"/>
      <w:r w:rsidRPr="00FA1813">
        <w:rPr>
          <w:rFonts w:eastAsia="DengXian"/>
        </w:rPr>
        <w:t>QCLed</w:t>
      </w:r>
      <w:proofErr w:type="spellEnd"/>
      <w:r w:rsidRPr="00FA1813">
        <w:rPr>
          <w:rFonts w:eastAsia="DengXian"/>
        </w:rPr>
        <w:t xml:space="preserve"> type D RSs, skip L1-RSRP measurement and use measurement result from L3 stage for L1-RSRP reporting</w:t>
      </w:r>
    </w:p>
    <w:p w14:paraId="0621DA33" w14:textId="16DD9F9A" w:rsidR="007D029E" w:rsidRDefault="007D029E" w:rsidP="00FA1813">
      <w:pPr>
        <w:pStyle w:val="ListParagraph"/>
        <w:numPr>
          <w:ilvl w:val="2"/>
          <w:numId w:val="13"/>
        </w:numPr>
        <w:overflowPunct/>
        <w:autoSpaceDE/>
        <w:autoSpaceDN/>
        <w:adjustRightInd/>
        <w:spacing w:after="120"/>
        <w:ind w:firstLineChars="0"/>
        <w:textAlignment w:val="auto"/>
        <w:rPr>
          <w:rFonts w:eastAsia="DengXian"/>
        </w:rPr>
      </w:pPr>
      <w:r>
        <w:rPr>
          <w:rFonts w:eastAsia="DengXian"/>
        </w:rPr>
        <w:t>Option 1a (Apple):</w:t>
      </w:r>
    </w:p>
    <w:p w14:paraId="4F408254" w14:textId="5B726A37" w:rsidR="007D029E" w:rsidRDefault="007D029E" w:rsidP="007D029E">
      <w:pPr>
        <w:pStyle w:val="ListParagraph"/>
        <w:numPr>
          <w:ilvl w:val="3"/>
          <w:numId w:val="13"/>
        </w:numPr>
        <w:overflowPunct/>
        <w:autoSpaceDE/>
        <w:autoSpaceDN/>
        <w:adjustRightInd/>
        <w:spacing w:after="120"/>
        <w:ind w:firstLineChars="0"/>
        <w:textAlignment w:val="auto"/>
        <w:rPr>
          <w:rFonts w:eastAsia="DengXian"/>
        </w:rPr>
      </w:pPr>
      <w:r w:rsidRPr="00FA1813">
        <w:rPr>
          <w:rFonts w:eastAsia="DengXian"/>
          <w:b/>
          <w:bCs/>
        </w:rPr>
        <w:t xml:space="preserve">if L3 measurement is performed without beam sweeping factor </w:t>
      </w:r>
      <w:proofErr w:type="gramStart"/>
      <w:r w:rsidRPr="00FA1813">
        <w:rPr>
          <w:rFonts w:eastAsia="DengXian"/>
          <w:b/>
          <w:bCs/>
        </w:rPr>
        <w:t>reduction</w:t>
      </w:r>
      <w:r>
        <w:rPr>
          <w:rFonts w:eastAsia="DengXian"/>
        </w:rPr>
        <w:t xml:space="preserve"> ,</w:t>
      </w:r>
      <w:proofErr w:type="gramEnd"/>
      <w:r>
        <w:rPr>
          <w:rFonts w:eastAsia="DengXian"/>
        </w:rPr>
        <w:t xml:space="preserve"> use Option 1 </w:t>
      </w:r>
    </w:p>
    <w:p w14:paraId="4F61A6A2" w14:textId="3467D344" w:rsidR="007D029E" w:rsidRDefault="007D029E" w:rsidP="007D029E">
      <w:pPr>
        <w:pStyle w:val="ListParagraph"/>
        <w:numPr>
          <w:ilvl w:val="2"/>
          <w:numId w:val="13"/>
        </w:numPr>
        <w:overflowPunct/>
        <w:autoSpaceDE/>
        <w:autoSpaceDN/>
        <w:adjustRightInd/>
        <w:spacing w:after="120"/>
        <w:ind w:firstLineChars="0"/>
        <w:textAlignment w:val="auto"/>
        <w:rPr>
          <w:rFonts w:eastAsia="DengXian"/>
        </w:rPr>
      </w:pPr>
      <w:r w:rsidRPr="007D029E">
        <w:rPr>
          <w:rFonts w:eastAsia="DengXian"/>
        </w:rPr>
        <w:lastRenderedPageBreak/>
        <w:t>Option 1b (LGE):</w:t>
      </w:r>
    </w:p>
    <w:p w14:paraId="21F7E574" w14:textId="33D5B815" w:rsidR="009648FB" w:rsidRPr="009648FB" w:rsidRDefault="007D029E" w:rsidP="009648FB">
      <w:pPr>
        <w:pStyle w:val="ListParagraph"/>
        <w:numPr>
          <w:ilvl w:val="3"/>
          <w:numId w:val="13"/>
        </w:numPr>
        <w:overflowPunct/>
        <w:autoSpaceDE/>
        <w:autoSpaceDN/>
        <w:adjustRightInd/>
        <w:spacing w:after="120"/>
        <w:ind w:firstLineChars="0"/>
        <w:textAlignment w:val="auto"/>
        <w:rPr>
          <w:rFonts w:eastAsia="DengXian"/>
        </w:rPr>
      </w:pPr>
      <w:r w:rsidRPr="007D029E">
        <w:rPr>
          <w:rFonts w:eastAsia="DengXian"/>
        </w:rPr>
        <w:t>Consider L1-RSRP measurement skipping based on L3 measurement results without L3 part enhancement</w:t>
      </w:r>
      <w:r>
        <w:rPr>
          <w:rFonts w:eastAsia="DengXian"/>
        </w:rPr>
        <w:t>.</w:t>
      </w:r>
    </w:p>
    <w:p w14:paraId="4F1A51F6" w14:textId="47CB9CFB" w:rsidR="0025392D" w:rsidRDefault="007D029E" w:rsidP="007D029E">
      <w:pPr>
        <w:pStyle w:val="ListParagraph"/>
        <w:numPr>
          <w:ilvl w:val="1"/>
          <w:numId w:val="13"/>
        </w:numPr>
        <w:ind w:firstLineChars="0"/>
        <w:jc w:val="both"/>
        <w:rPr>
          <w:rFonts w:eastAsiaTheme="minorEastAsia"/>
          <w:bCs/>
        </w:rPr>
      </w:pPr>
      <w:r>
        <w:rPr>
          <w:rFonts w:eastAsiaTheme="minorEastAsia"/>
          <w:bCs/>
        </w:rPr>
        <w:t>Option 2 (Xiaomi</w:t>
      </w:r>
      <w:r w:rsidR="009648FB">
        <w:rPr>
          <w:rFonts w:eastAsiaTheme="minorEastAsia"/>
          <w:bCs/>
        </w:rPr>
        <w:t>, CTC</w:t>
      </w:r>
      <w:r>
        <w:rPr>
          <w:rFonts w:eastAsiaTheme="minorEastAsia"/>
          <w:bCs/>
        </w:rPr>
        <w:t>):</w:t>
      </w:r>
    </w:p>
    <w:p w14:paraId="71F2077D" w14:textId="4810E871" w:rsidR="007D029E" w:rsidRDefault="007D029E" w:rsidP="007D029E">
      <w:pPr>
        <w:pStyle w:val="ListParagraph"/>
        <w:numPr>
          <w:ilvl w:val="2"/>
          <w:numId w:val="13"/>
        </w:numPr>
        <w:overflowPunct/>
        <w:autoSpaceDE/>
        <w:autoSpaceDN/>
        <w:adjustRightInd/>
        <w:spacing w:after="120"/>
        <w:ind w:firstLineChars="0"/>
        <w:textAlignment w:val="auto"/>
        <w:rPr>
          <w:rFonts w:eastAsia="DengXian"/>
        </w:rPr>
      </w:pPr>
      <w:r w:rsidRPr="007D029E">
        <w:rPr>
          <w:rFonts w:eastAsia="DengXian"/>
        </w:rPr>
        <w:t xml:space="preserve">L1-RSRP measurement and reporting procedures can be skipped provided that the UE has reported the valid measurement results with SSB index after receiving </w:t>
      </w:r>
      <w:proofErr w:type="spellStart"/>
      <w:r w:rsidRPr="007D029E">
        <w:rPr>
          <w:rFonts w:eastAsia="DengXian"/>
        </w:rPr>
        <w:t>SCell</w:t>
      </w:r>
      <w:proofErr w:type="spellEnd"/>
      <w:r w:rsidRPr="007D029E">
        <w:rPr>
          <w:rFonts w:eastAsia="DengXian"/>
        </w:rPr>
        <w:t xml:space="preserve"> activation command.</w:t>
      </w:r>
    </w:p>
    <w:p w14:paraId="4BB20AD2" w14:textId="4F1530E4" w:rsidR="007D029E" w:rsidRDefault="007D029E" w:rsidP="007D029E">
      <w:pPr>
        <w:pStyle w:val="ListParagraph"/>
        <w:numPr>
          <w:ilvl w:val="1"/>
          <w:numId w:val="13"/>
        </w:numPr>
        <w:overflowPunct/>
        <w:autoSpaceDE/>
        <w:autoSpaceDN/>
        <w:adjustRightInd/>
        <w:spacing w:after="120"/>
        <w:ind w:firstLineChars="0"/>
        <w:textAlignment w:val="auto"/>
        <w:rPr>
          <w:rFonts w:eastAsia="DengXian"/>
        </w:rPr>
      </w:pPr>
      <w:r>
        <w:rPr>
          <w:rFonts w:eastAsia="DengXian"/>
        </w:rPr>
        <w:t>Option 3</w:t>
      </w:r>
      <w:r w:rsidR="009648FB">
        <w:rPr>
          <w:rFonts w:eastAsia="DengXian"/>
        </w:rPr>
        <w:t xml:space="preserve"> </w:t>
      </w:r>
      <w:r>
        <w:rPr>
          <w:rFonts w:eastAsia="DengXian"/>
        </w:rPr>
        <w:t>(NTT DOCOMO):</w:t>
      </w:r>
    </w:p>
    <w:p w14:paraId="44793854" w14:textId="2903DE70" w:rsidR="007D029E" w:rsidRDefault="007D029E" w:rsidP="007D029E">
      <w:pPr>
        <w:pStyle w:val="ListParagraph"/>
        <w:numPr>
          <w:ilvl w:val="2"/>
          <w:numId w:val="13"/>
        </w:numPr>
        <w:overflowPunct/>
        <w:autoSpaceDE/>
        <w:autoSpaceDN/>
        <w:adjustRightInd/>
        <w:spacing w:after="120"/>
        <w:ind w:firstLineChars="0"/>
        <w:textAlignment w:val="auto"/>
        <w:rPr>
          <w:rFonts w:eastAsia="DengXian"/>
        </w:rPr>
      </w:pPr>
      <w:r w:rsidRPr="007D029E">
        <w:rPr>
          <w:rFonts w:eastAsia="DengXian"/>
        </w:rPr>
        <w:t>If the UE uses the same RS or QCL Type D RS, the L1 measurements can be shortened or relaxed by using the L3 measurements as a basis.</w:t>
      </w:r>
    </w:p>
    <w:p w14:paraId="14793C3E" w14:textId="055DCDD6" w:rsidR="009648FB" w:rsidRDefault="009648FB" w:rsidP="009648FB">
      <w:pPr>
        <w:pStyle w:val="ListParagraph"/>
        <w:numPr>
          <w:ilvl w:val="1"/>
          <w:numId w:val="13"/>
        </w:numPr>
        <w:overflowPunct/>
        <w:autoSpaceDE/>
        <w:autoSpaceDN/>
        <w:adjustRightInd/>
        <w:spacing w:after="120"/>
        <w:ind w:firstLineChars="0"/>
        <w:textAlignment w:val="auto"/>
        <w:rPr>
          <w:rFonts w:eastAsia="DengXian"/>
        </w:rPr>
      </w:pPr>
      <w:r>
        <w:rPr>
          <w:rFonts w:eastAsia="DengXian"/>
        </w:rPr>
        <w:t>Option 4 (ZTE):</w:t>
      </w:r>
    </w:p>
    <w:p w14:paraId="5F4EEF7B" w14:textId="77777777" w:rsidR="009648FB" w:rsidRPr="009648FB" w:rsidRDefault="009648FB" w:rsidP="009648FB">
      <w:pPr>
        <w:pStyle w:val="ListParagraph"/>
        <w:numPr>
          <w:ilvl w:val="2"/>
          <w:numId w:val="13"/>
        </w:numPr>
        <w:overflowPunct/>
        <w:autoSpaceDE/>
        <w:autoSpaceDN/>
        <w:adjustRightInd/>
        <w:spacing w:after="120"/>
        <w:ind w:firstLineChars="0"/>
        <w:textAlignment w:val="auto"/>
        <w:rPr>
          <w:rFonts w:eastAsia="DengXian"/>
        </w:rPr>
      </w:pPr>
      <w:r w:rsidRPr="009648FB">
        <w:rPr>
          <w:rFonts w:eastAsia="DengXian" w:hint="eastAsia"/>
        </w:rPr>
        <w:t>When the following conditions are satisfied, L1-RSRP measurement can be ignored:</w:t>
      </w:r>
    </w:p>
    <w:p w14:paraId="72462303" w14:textId="77777777" w:rsidR="009648FB" w:rsidRPr="009648FB" w:rsidRDefault="009648FB" w:rsidP="009648FB">
      <w:pPr>
        <w:pStyle w:val="ListParagraph"/>
        <w:numPr>
          <w:ilvl w:val="3"/>
          <w:numId w:val="13"/>
        </w:numPr>
        <w:overflowPunct/>
        <w:autoSpaceDE/>
        <w:autoSpaceDN/>
        <w:adjustRightInd/>
        <w:spacing w:after="120"/>
        <w:ind w:firstLineChars="0"/>
        <w:textAlignment w:val="auto"/>
        <w:rPr>
          <w:rFonts w:eastAsia="DengXian"/>
        </w:rPr>
      </w:pPr>
      <w:r w:rsidRPr="009648FB">
        <w:rPr>
          <w:rFonts w:eastAsia="DengXian" w:hint="eastAsia"/>
        </w:rPr>
        <w:t xml:space="preserve">UE can identify Tx beam during L3 part -- L3 part includes all same RS or </w:t>
      </w:r>
      <w:proofErr w:type="spellStart"/>
      <w:r w:rsidRPr="009648FB">
        <w:rPr>
          <w:rFonts w:eastAsia="DengXian" w:hint="eastAsia"/>
        </w:rPr>
        <w:t>QCLed</w:t>
      </w:r>
      <w:proofErr w:type="spellEnd"/>
      <w:r w:rsidRPr="009648FB">
        <w:rPr>
          <w:rFonts w:eastAsia="DengXian" w:hint="eastAsia"/>
        </w:rPr>
        <w:t xml:space="preserve"> Type D RS used by L1 part.</w:t>
      </w:r>
    </w:p>
    <w:p w14:paraId="07BA286C" w14:textId="77777777" w:rsidR="009648FB" w:rsidRPr="009648FB" w:rsidRDefault="009648FB" w:rsidP="009648FB">
      <w:pPr>
        <w:pStyle w:val="ListParagraph"/>
        <w:numPr>
          <w:ilvl w:val="3"/>
          <w:numId w:val="13"/>
        </w:numPr>
        <w:overflowPunct/>
        <w:autoSpaceDE/>
        <w:autoSpaceDN/>
        <w:adjustRightInd/>
        <w:spacing w:after="120"/>
        <w:ind w:firstLineChars="0"/>
        <w:textAlignment w:val="auto"/>
        <w:rPr>
          <w:rFonts w:eastAsia="DengXian"/>
        </w:rPr>
      </w:pPr>
      <w:r w:rsidRPr="009648FB">
        <w:rPr>
          <w:rFonts w:eastAsia="DengXian" w:hint="eastAsia"/>
        </w:rPr>
        <w:t xml:space="preserve">UE can identify Rx beam during L3 part --UE has swept all Rx beam needed by L1 part during L3 part </w:t>
      </w:r>
    </w:p>
    <w:p w14:paraId="7AAE366C" w14:textId="6E874DB4" w:rsidR="009648FB" w:rsidRDefault="009648FB" w:rsidP="009648FB">
      <w:pPr>
        <w:pStyle w:val="ListParagraph"/>
        <w:numPr>
          <w:ilvl w:val="1"/>
          <w:numId w:val="13"/>
        </w:numPr>
        <w:overflowPunct/>
        <w:autoSpaceDE/>
        <w:autoSpaceDN/>
        <w:adjustRightInd/>
        <w:spacing w:after="120"/>
        <w:ind w:firstLineChars="0"/>
        <w:textAlignment w:val="auto"/>
        <w:rPr>
          <w:rFonts w:eastAsia="DengXian"/>
        </w:rPr>
      </w:pPr>
      <w:r>
        <w:rPr>
          <w:rFonts w:eastAsia="DengXian"/>
        </w:rPr>
        <w:t xml:space="preserve">Option 5 (vivo): </w:t>
      </w:r>
    </w:p>
    <w:p w14:paraId="087FE7F3" w14:textId="77777777" w:rsidR="009648FB" w:rsidRPr="009648FB" w:rsidRDefault="009648FB" w:rsidP="009648FB">
      <w:pPr>
        <w:pStyle w:val="ListParagraph"/>
        <w:numPr>
          <w:ilvl w:val="2"/>
          <w:numId w:val="13"/>
        </w:numPr>
        <w:overflowPunct/>
        <w:autoSpaceDE/>
        <w:autoSpaceDN/>
        <w:adjustRightInd/>
        <w:spacing w:after="120"/>
        <w:ind w:firstLineChars="0"/>
        <w:textAlignment w:val="auto"/>
        <w:rPr>
          <w:rFonts w:eastAsia="DengXian"/>
        </w:rPr>
      </w:pPr>
      <w:r w:rsidRPr="009648FB">
        <w:rPr>
          <w:rFonts w:eastAsia="DengXian"/>
        </w:rPr>
        <w:t>Support the proposal that intermediate result of L3 measurement is reported in L1/L2 signaling, e.g. UCI carrying L1-RSRP report or uplink MAC CE, and the discussion can be merge with issue 1-1-2 in RAN4#105 WF.</w:t>
      </w:r>
    </w:p>
    <w:p w14:paraId="57BCEE65" w14:textId="2F6C8E25" w:rsidR="009648FB" w:rsidRDefault="009648FB" w:rsidP="009648FB">
      <w:pPr>
        <w:pStyle w:val="ListParagraph"/>
        <w:numPr>
          <w:ilvl w:val="1"/>
          <w:numId w:val="13"/>
        </w:numPr>
        <w:overflowPunct/>
        <w:autoSpaceDE/>
        <w:autoSpaceDN/>
        <w:adjustRightInd/>
        <w:spacing w:after="120"/>
        <w:ind w:firstLineChars="0"/>
        <w:textAlignment w:val="auto"/>
        <w:rPr>
          <w:rFonts w:eastAsia="DengXian"/>
        </w:rPr>
      </w:pPr>
      <w:r>
        <w:rPr>
          <w:rFonts w:eastAsia="DengXian"/>
        </w:rPr>
        <w:t>Option 6 (Huawei):</w:t>
      </w:r>
    </w:p>
    <w:p w14:paraId="3D81AC88" w14:textId="77777777" w:rsidR="009648FB" w:rsidRPr="009648FB" w:rsidRDefault="009648FB" w:rsidP="009648FB">
      <w:pPr>
        <w:pStyle w:val="ListParagraph"/>
        <w:numPr>
          <w:ilvl w:val="2"/>
          <w:numId w:val="13"/>
        </w:numPr>
        <w:overflowPunct/>
        <w:autoSpaceDE/>
        <w:autoSpaceDN/>
        <w:adjustRightInd/>
        <w:spacing w:after="120"/>
        <w:ind w:firstLineChars="0"/>
        <w:textAlignment w:val="auto"/>
        <w:rPr>
          <w:rFonts w:eastAsia="DengXian"/>
        </w:rPr>
      </w:pPr>
      <w:r w:rsidRPr="009648FB">
        <w:rPr>
          <w:rFonts w:eastAsia="DengXian"/>
        </w:rPr>
        <w:t>As the enhancement is to enable data transmission as soon as possible with acceptable performance, L1-RSRP can be skipped. RAN4 to discuss whether to define conditions for acceptable performance (e.g. MCS range, SINR Range)</w:t>
      </w:r>
    </w:p>
    <w:p w14:paraId="7295E087" w14:textId="299FD8BF" w:rsidR="009648FB" w:rsidRDefault="009648FB" w:rsidP="009648FB">
      <w:pPr>
        <w:pStyle w:val="ListParagraph"/>
        <w:numPr>
          <w:ilvl w:val="1"/>
          <w:numId w:val="13"/>
        </w:numPr>
        <w:overflowPunct/>
        <w:autoSpaceDE/>
        <w:autoSpaceDN/>
        <w:adjustRightInd/>
        <w:spacing w:after="120"/>
        <w:ind w:firstLineChars="0"/>
        <w:textAlignment w:val="auto"/>
        <w:rPr>
          <w:rFonts w:eastAsia="DengXian"/>
        </w:rPr>
      </w:pPr>
      <w:r>
        <w:rPr>
          <w:rFonts w:eastAsia="DengXian"/>
        </w:rPr>
        <w:t>Option 7 (MTK):</w:t>
      </w:r>
    </w:p>
    <w:p w14:paraId="14219A46" w14:textId="77777777" w:rsidR="009648FB" w:rsidRPr="009648FB" w:rsidRDefault="009648FB" w:rsidP="009648FB">
      <w:pPr>
        <w:pStyle w:val="ListParagraph"/>
        <w:numPr>
          <w:ilvl w:val="2"/>
          <w:numId w:val="13"/>
        </w:numPr>
        <w:spacing w:after="120"/>
        <w:ind w:firstLineChars="0"/>
        <w:rPr>
          <w:rFonts w:eastAsia="DengXian"/>
        </w:rPr>
      </w:pPr>
      <w:r w:rsidRPr="009648FB">
        <w:rPr>
          <w:rFonts w:eastAsia="DengXian"/>
        </w:rPr>
        <w:t xml:space="preserve">Two potential solutions to skip L1-RSRP measurements when activating unknown </w:t>
      </w:r>
      <w:proofErr w:type="spellStart"/>
      <w:r w:rsidRPr="009648FB">
        <w:rPr>
          <w:rFonts w:eastAsia="DengXian"/>
        </w:rPr>
        <w:t>SCell</w:t>
      </w:r>
      <w:proofErr w:type="spellEnd"/>
      <w:r w:rsidRPr="009648FB">
        <w:rPr>
          <w:rFonts w:eastAsia="DengXian"/>
        </w:rPr>
        <w:t xml:space="preserve"> in FR2:</w:t>
      </w:r>
    </w:p>
    <w:p w14:paraId="68282C45" w14:textId="77777777" w:rsidR="009648FB" w:rsidRPr="009648FB" w:rsidRDefault="009648FB" w:rsidP="009648FB">
      <w:pPr>
        <w:pStyle w:val="ListParagraph"/>
        <w:numPr>
          <w:ilvl w:val="3"/>
          <w:numId w:val="13"/>
        </w:numPr>
        <w:spacing w:after="120"/>
        <w:ind w:firstLineChars="0"/>
        <w:rPr>
          <w:rFonts w:eastAsia="DengXian"/>
        </w:rPr>
      </w:pPr>
      <w:r w:rsidRPr="009648FB">
        <w:rPr>
          <w:rFonts w:eastAsia="DengXian"/>
        </w:rPr>
        <w:t xml:space="preserve">RSRP report triggering: the NW can trigger the UE to report the latest L3-RSRP measurements using the </w:t>
      </w:r>
      <w:proofErr w:type="spellStart"/>
      <w:r w:rsidRPr="009648FB">
        <w:rPr>
          <w:rFonts w:eastAsia="DengXian"/>
        </w:rPr>
        <w:t>SCell</w:t>
      </w:r>
      <w:proofErr w:type="spellEnd"/>
      <w:r w:rsidRPr="009648FB">
        <w:rPr>
          <w:rFonts w:eastAsia="DengXian"/>
        </w:rPr>
        <w:t xml:space="preserve"> activation command, in which the condition of considering the </w:t>
      </w:r>
      <w:proofErr w:type="spellStart"/>
      <w:r w:rsidRPr="009648FB">
        <w:rPr>
          <w:rFonts w:eastAsia="DengXian"/>
        </w:rPr>
        <w:t>SCell</w:t>
      </w:r>
      <w:proofErr w:type="spellEnd"/>
      <w:r w:rsidRPr="009648FB">
        <w:rPr>
          <w:rFonts w:eastAsia="DengXian"/>
        </w:rPr>
        <w:t xml:space="preserve"> as unknown will be enhanced to treat the </w:t>
      </w:r>
      <w:proofErr w:type="spellStart"/>
      <w:r w:rsidRPr="009648FB">
        <w:rPr>
          <w:rFonts w:eastAsia="DengXian"/>
        </w:rPr>
        <w:t>SCell</w:t>
      </w:r>
      <w:proofErr w:type="spellEnd"/>
      <w:r w:rsidRPr="009648FB">
        <w:rPr>
          <w:rFonts w:eastAsia="DengXian"/>
        </w:rPr>
        <w:t xml:space="preserve"> as known. As a result, it will help skipping L1 part for </w:t>
      </w:r>
      <w:proofErr w:type="spellStart"/>
      <w:r w:rsidRPr="009648FB">
        <w:rPr>
          <w:rFonts w:eastAsia="DengXian"/>
        </w:rPr>
        <w:t>SCell</w:t>
      </w:r>
      <w:proofErr w:type="spellEnd"/>
      <w:r w:rsidRPr="009648FB">
        <w:rPr>
          <w:rFonts w:eastAsia="DengXian"/>
        </w:rPr>
        <w:t xml:space="preserve"> activation in FR2.</w:t>
      </w:r>
    </w:p>
    <w:p w14:paraId="68373FC9" w14:textId="77777777" w:rsidR="009648FB" w:rsidRPr="009648FB" w:rsidRDefault="009648FB" w:rsidP="009648FB">
      <w:pPr>
        <w:pStyle w:val="ListParagraph"/>
        <w:numPr>
          <w:ilvl w:val="3"/>
          <w:numId w:val="13"/>
        </w:numPr>
        <w:spacing w:after="120"/>
        <w:ind w:firstLineChars="0"/>
        <w:rPr>
          <w:rFonts w:eastAsia="DengXian"/>
        </w:rPr>
      </w:pPr>
      <w:r w:rsidRPr="009648FB">
        <w:rPr>
          <w:rFonts w:eastAsia="DengXian"/>
        </w:rPr>
        <w:t xml:space="preserve">Contention based random access (CBRA) approach: CBRA can be used to activate first unknown </w:t>
      </w:r>
      <w:proofErr w:type="spellStart"/>
      <w:r w:rsidRPr="009648FB">
        <w:rPr>
          <w:rFonts w:eastAsia="DengXian"/>
        </w:rPr>
        <w:t>SCell</w:t>
      </w:r>
      <w:proofErr w:type="spellEnd"/>
      <w:r w:rsidRPr="009648FB">
        <w:rPr>
          <w:rFonts w:eastAsia="DengXian"/>
        </w:rPr>
        <w:t xml:space="preserve"> in one band, which can help skipping L1 part and TCI state indication, and as a result, enhance the overall activation delay for unknown </w:t>
      </w:r>
      <w:proofErr w:type="spellStart"/>
      <w:r w:rsidRPr="009648FB">
        <w:rPr>
          <w:rFonts w:eastAsia="DengXian"/>
        </w:rPr>
        <w:t>SCell</w:t>
      </w:r>
      <w:proofErr w:type="spellEnd"/>
      <w:r w:rsidRPr="009648FB">
        <w:rPr>
          <w:rFonts w:eastAsia="DengXian"/>
        </w:rPr>
        <w:t xml:space="preserve"> (detailed discussion is provided in our paper in 8.9.2.3 AI).</w:t>
      </w:r>
    </w:p>
    <w:p w14:paraId="744ACFBB" w14:textId="64234C23" w:rsidR="009648FB" w:rsidRPr="009648FB" w:rsidRDefault="009648FB" w:rsidP="009648FB">
      <w:pPr>
        <w:pStyle w:val="ListParagraph"/>
        <w:numPr>
          <w:ilvl w:val="3"/>
          <w:numId w:val="13"/>
        </w:numPr>
        <w:spacing w:after="120"/>
        <w:ind w:firstLineChars="0"/>
        <w:rPr>
          <w:rFonts w:eastAsia="DengXian"/>
        </w:rPr>
      </w:pPr>
      <w:r w:rsidRPr="009648FB">
        <w:rPr>
          <w:rFonts w:eastAsia="DengXian"/>
        </w:rPr>
        <w:t>Note: both approaches will have an impact on RAN1/RAN2 work.</w:t>
      </w:r>
    </w:p>
    <w:p w14:paraId="3FC7360A" w14:textId="215EF0CA" w:rsidR="0025392D" w:rsidRDefault="009648FB" w:rsidP="009648FB">
      <w:pPr>
        <w:pStyle w:val="ListParagraph"/>
        <w:numPr>
          <w:ilvl w:val="1"/>
          <w:numId w:val="13"/>
        </w:numPr>
        <w:overflowPunct/>
        <w:autoSpaceDE/>
        <w:autoSpaceDN/>
        <w:adjustRightInd/>
        <w:spacing w:after="120"/>
        <w:ind w:firstLineChars="0"/>
        <w:textAlignment w:val="auto"/>
        <w:rPr>
          <w:rFonts w:eastAsia="DengXian"/>
        </w:rPr>
      </w:pPr>
      <w:r w:rsidRPr="009648FB">
        <w:rPr>
          <w:rFonts w:eastAsia="DengXian"/>
        </w:rPr>
        <w:lastRenderedPageBreak/>
        <w:t>Option 8 (Ericsson):</w:t>
      </w:r>
    </w:p>
    <w:p w14:paraId="4AE98B7C" w14:textId="0EDBA59F" w:rsidR="0025392D" w:rsidRDefault="009648FB" w:rsidP="005A1951">
      <w:pPr>
        <w:pStyle w:val="ListParagraph"/>
        <w:numPr>
          <w:ilvl w:val="2"/>
          <w:numId w:val="13"/>
        </w:numPr>
        <w:overflowPunct/>
        <w:autoSpaceDE/>
        <w:autoSpaceDN/>
        <w:adjustRightInd/>
        <w:spacing w:after="120"/>
        <w:ind w:firstLineChars="0"/>
        <w:textAlignment w:val="auto"/>
        <w:rPr>
          <w:rFonts w:eastAsia="DengXian"/>
        </w:rPr>
      </w:pPr>
      <w:r w:rsidRPr="009648FB">
        <w:rPr>
          <w:rFonts w:eastAsia="DengXian"/>
        </w:rPr>
        <w:t xml:space="preserve">Skipping L1-RSRP report to be within NW control and NW should be able to indicate whether a particular </w:t>
      </w:r>
      <w:proofErr w:type="spellStart"/>
      <w:r w:rsidRPr="009648FB">
        <w:rPr>
          <w:rFonts w:eastAsia="DengXian"/>
        </w:rPr>
        <w:t>SCell</w:t>
      </w:r>
      <w:proofErr w:type="spellEnd"/>
      <w:r w:rsidRPr="009648FB">
        <w:rPr>
          <w:rFonts w:eastAsia="DengXian"/>
        </w:rPr>
        <w:t xml:space="preserve"> activation is with L1-RSRP or without L1-RSRP report.</w:t>
      </w:r>
    </w:p>
    <w:p w14:paraId="1B6D7CD0" w14:textId="77777777" w:rsidR="005A1951" w:rsidRPr="005A1951" w:rsidRDefault="005A1951" w:rsidP="005A1951">
      <w:pPr>
        <w:pStyle w:val="ListParagraph"/>
        <w:overflowPunct/>
        <w:autoSpaceDE/>
        <w:autoSpaceDN/>
        <w:adjustRightInd/>
        <w:spacing w:after="120"/>
        <w:ind w:left="2084" w:firstLineChars="0" w:firstLine="0"/>
        <w:textAlignment w:val="auto"/>
        <w:rPr>
          <w:rFonts w:eastAsia="DengXian"/>
        </w:rPr>
      </w:pPr>
    </w:p>
    <w:p w14:paraId="437AA0AA" w14:textId="0885C2E0" w:rsidR="0025392D" w:rsidRPr="005A1951" w:rsidRDefault="00704AE9" w:rsidP="005A1951">
      <w:pPr>
        <w:pStyle w:val="Heading3"/>
        <w:rPr>
          <w:sz w:val="24"/>
          <w:szCs w:val="16"/>
        </w:rPr>
      </w:pPr>
      <w:r>
        <w:rPr>
          <w:sz w:val="24"/>
          <w:szCs w:val="16"/>
        </w:rPr>
        <w:t xml:space="preserve">Sub-topic </w:t>
      </w:r>
      <w:proofErr w:type="gramStart"/>
      <w:r>
        <w:rPr>
          <w:sz w:val="24"/>
          <w:szCs w:val="16"/>
        </w:rPr>
        <w:t>2-2</w:t>
      </w:r>
      <w:proofErr w:type="gramEnd"/>
      <w:r>
        <w:rPr>
          <w:sz w:val="24"/>
          <w:szCs w:val="16"/>
        </w:rPr>
        <w:t xml:space="preserve"> TCI </w:t>
      </w:r>
      <w:proofErr w:type="spellStart"/>
      <w:r>
        <w:rPr>
          <w:sz w:val="24"/>
          <w:szCs w:val="16"/>
        </w:rPr>
        <w:t>related</w:t>
      </w:r>
      <w:proofErr w:type="spellEnd"/>
      <w:r>
        <w:rPr>
          <w:sz w:val="24"/>
          <w:szCs w:val="16"/>
        </w:rPr>
        <w:t xml:space="preserve"> </w:t>
      </w:r>
      <w:proofErr w:type="spellStart"/>
      <w:r>
        <w:rPr>
          <w:sz w:val="24"/>
          <w:szCs w:val="16"/>
        </w:rPr>
        <w:t>enhancement</w:t>
      </w:r>
      <w:proofErr w:type="spellEnd"/>
      <w:r>
        <w:rPr>
          <w:sz w:val="24"/>
          <w:szCs w:val="16"/>
        </w:rPr>
        <w:t xml:space="preserve"> for L1 part</w:t>
      </w:r>
    </w:p>
    <w:p w14:paraId="527275D8" w14:textId="77777777" w:rsidR="0025392D" w:rsidRDefault="00704AE9">
      <w:pPr>
        <w:pStyle w:val="Heading3"/>
        <w:rPr>
          <w:sz w:val="24"/>
          <w:szCs w:val="16"/>
        </w:rPr>
      </w:pPr>
      <w:r>
        <w:rPr>
          <w:sz w:val="24"/>
          <w:szCs w:val="16"/>
        </w:rPr>
        <w:t xml:space="preserve">Sub-topic </w:t>
      </w:r>
      <w:proofErr w:type="gramStart"/>
      <w:r>
        <w:rPr>
          <w:sz w:val="24"/>
          <w:szCs w:val="16"/>
        </w:rPr>
        <w:t>2-3</w:t>
      </w:r>
      <w:proofErr w:type="gramEnd"/>
      <w:r>
        <w:rPr>
          <w:sz w:val="24"/>
          <w:szCs w:val="16"/>
        </w:rPr>
        <w:t xml:space="preserve"> Aperiodic RS related enhancement for L1 part</w:t>
      </w:r>
    </w:p>
    <w:p w14:paraId="252F2CD8" w14:textId="2B5F2019" w:rsidR="0025392D" w:rsidRPr="0012648F" w:rsidRDefault="00704AE9" w:rsidP="0012648F">
      <w:pPr>
        <w:rPr>
          <w:b/>
          <w:color w:val="0070C0"/>
          <w:u w:val="single"/>
          <w:lang w:eastAsia="ko-KR"/>
        </w:rPr>
      </w:pPr>
      <w:r>
        <w:rPr>
          <w:b/>
          <w:color w:val="0070C0"/>
          <w:u w:val="single"/>
          <w:lang w:eastAsia="ko-KR"/>
        </w:rPr>
        <w:t xml:space="preserve">Issue 2-3-1: Aperiodic RS for </w:t>
      </w:r>
      <w:proofErr w:type="spellStart"/>
      <w:r>
        <w:rPr>
          <w:b/>
          <w:color w:val="0070C0"/>
          <w:u w:val="single"/>
          <w:lang w:eastAsia="ko-KR"/>
        </w:rPr>
        <w:t>T</w:t>
      </w:r>
      <w:r>
        <w:rPr>
          <w:b/>
          <w:color w:val="0070C0"/>
          <w:u w:val="single"/>
          <w:vertAlign w:val="subscript"/>
          <w:lang w:eastAsia="ko-KR"/>
        </w:rPr>
        <w:t>FineTiming</w:t>
      </w:r>
      <w:proofErr w:type="spellEnd"/>
      <w:r>
        <w:rPr>
          <w:b/>
          <w:color w:val="0070C0"/>
          <w:u w:val="single"/>
          <w:lang w:eastAsia="ko-KR"/>
        </w:rPr>
        <w:t xml:space="preserve"> during FR2 </w:t>
      </w:r>
      <w:r>
        <w:rPr>
          <w:rFonts w:hint="eastAsia"/>
          <w:b/>
          <w:color w:val="0070C0"/>
          <w:u w:val="single"/>
        </w:rPr>
        <w:t>unknown</w:t>
      </w:r>
      <w:r>
        <w:rPr>
          <w:b/>
          <w:color w:val="0070C0"/>
          <w:u w:val="single"/>
        </w:rPr>
        <w:t xml:space="preserve"> </w:t>
      </w:r>
      <w:proofErr w:type="spellStart"/>
      <w:r>
        <w:rPr>
          <w:b/>
          <w:color w:val="0070C0"/>
          <w:u w:val="single"/>
          <w:lang w:eastAsia="ko-KR"/>
        </w:rPr>
        <w:t>SCell</w:t>
      </w:r>
      <w:proofErr w:type="spellEnd"/>
      <w:r>
        <w:rPr>
          <w:b/>
          <w:color w:val="0070C0"/>
          <w:u w:val="single"/>
          <w:lang w:eastAsia="ko-KR"/>
        </w:rPr>
        <w:t xml:space="preserve"> activation</w:t>
      </w:r>
      <w:r>
        <w:rPr>
          <w:highlight w:val="yellow"/>
        </w:rPr>
        <w:t xml:space="preserve"> </w:t>
      </w:r>
    </w:p>
    <w:p w14:paraId="1DD826D3" w14:textId="77777777" w:rsidR="0025392D" w:rsidRDefault="00704AE9">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 (vivo)</w:t>
      </w:r>
    </w:p>
    <w:p w14:paraId="63BF7345" w14:textId="64C1FF16" w:rsidR="0012648F" w:rsidRPr="0012648F" w:rsidRDefault="0012648F" w:rsidP="0012648F">
      <w:pPr>
        <w:pStyle w:val="ListParagraph"/>
        <w:numPr>
          <w:ilvl w:val="1"/>
          <w:numId w:val="13"/>
        </w:numPr>
        <w:overflowPunct/>
        <w:autoSpaceDE/>
        <w:autoSpaceDN/>
        <w:adjustRightInd/>
        <w:spacing w:after="120"/>
        <w:ind w:left="1440" w:firstLineChars="0"/>
        <w:textAlignment w:val="auto"/>
        <w:rPr>
          <w:rFonts w:eastAsia="SimSun"/>
        </w:rPr>
      </w:pPr>
      <w:r w:rsidRPr="0012648F">
        <w:rPr>
          <w:rFonts w:eastAsia="SimSun"/>
        </w:rPr>
        <w:t xml:space="preserve">Clarify that ‘A-TRS’ agreed in last </w:t>
      </w:r>
      <w:r w:rsidRPr="0012648F">
        <w:rPr>
          <w:rFonts w:eastAsia="SimSun" w:hint="eastAsia"/>
        </w:rPr>
        <w:t>meet</w:t>
      </w:r>
      <w:r w:rsidRPr="0012648F">
        <w:rPr>
          <w:rFonts w:eastAsia="SimSun"/>
        </w:rPr>
        <w:t xml:space="preserve">ing as the A-TRS for Fast </w:t>
      </w:r>
      <w:proofErr w:type="spellStart"/>
      <w:r w:rsidRPr="0012648F">
        <w:rPr>
          <w:rFonts w:eastAsia="SimSun"/>
        </w:rPr>
        <w:t>SCell</w:t>
      </w:r>
      <w:proofErr w:type="spellEnd"/>
      <w:r w:rsidRPr="0012648F">
        <w:rPr>
          <w:rFonts w:eastAsia="SimSun"/>
        </w:rPr>
        <w:t xml:space="preserve"> activation.</w:t>
      </w:r>
    </w:p>
    <w:p w14:paraId="42B61893" w14:textId="0163DABE" w:rsidR="0012648F" w:rsidRPr="0012648F" w:rsidRDefault="0012648F" w:rsidP="0012648F">
      <w:pPr>
        <w:pStyle w:val="ListParagraph"/>
        <w:numPr>
          <w:ilvl w:val="1"/>
          <w:numId w:val="13"/>
        </w:numPr>
        <w:overflowPunct/>
        <w:autoSpaceDE/>
        <w:autoSpaceDN/>
        <w:adjustRightInd/>
        <w:spacing w:after="120"/>
        <w:ind w:left="1440" w:firstLineChars="0"/>
        <w:textAlignment w:val="auto"/>
        <w:rPr>
          <w:rFonts w:eastAsia="SimSun"/>
        </w:rPr>
      </w:pPr>
      <w:r w:rsidRPr="0012648F">
        <w:rPr>
          <w:rFonts w:eastAsia="SimSun"/>
        </w:rPr>
        <w:t xml:space="preserve">Clarify that ‘A-TRS’ agreed in last meeting </w:t>
      </w:r>
      <w:proofErr w:type="spellStart"/>
      <w:r w:rsidRPr="0012648F">
        <w:rPr>
          <w:rFonts w:eastAsia="SimSun"/>
        </w:rPr>
        <w:t>can not</w:t>
      </w:r>
      <w:proofErr w:type="spellEnd"/>
      <w:r w:rsidRPr="0012648F">
        <w:rPr>
          <w:rFonts w:eastAsia="SimSun"/>
        </w:rPr>
        <w:t xml:space="preserve"> be configured as QCL source for CSI-RS for CQI and PDCCH/PDSCH.</w:t>
      </w:r>
    </w:p>
    <w:p w14:paraId="0B1A7A5A" w14:textId="77777777" w:rsidR="00331E0C" w:rsidRPr="00331E0C" w:rsidRDefault="00331E0C" w:rsidP="00331E0C">
      <w:pPr>
        <w:pStyle w:val="ListParagraph"/>
        <w:overflowPunct/>
        <w:autoSpaceDE/>
        <w:autoSpaceDN/>
        <w:adjustRightInd/>
        <w:spacing w:after="120"/>
        <w:ind w:left="1440" w:firstLineChars="0" w:firstLine="0"/>
        <w:textAlignment w:val="auto"/>
        <w:rPr>
          <w:rFonts w:eastAsia="SimSun"/>
          <w:color w:val="0070C0"/>
        </w:rPr>
      </w:pPr>
    </w:p>
    <w:p w14:paraId="7789B0CC" w14:textId="77777777" w:rsidR="0025392D" w:rsidRDefault="00704AE9">
      <w:pPr>
        <w:pStyle w:val="Heading3"/>
        <w:rPr>
          <w:sz w:val="24"/>
          <w:szCs w:val="16"/>
        </w:rPr>
      </w:pPr>
      <w:r>
        <w:rPr>
          <w:sz w:val="24"/>
          <w:szCs w:val="16"/>
        </w:rPr>
        <w:t xml:space="preserve">Sub-topic </w:t>
      </w:r>
      <w:proofErr w:type="gramStart"/>
      <w:r>
        <w:rPr>
          <w:sz w:val="24"/>
          <w:szCs w:val="16"/>
        </w:rPr>
        <w:t>2-4</w:t>
      </w:r>
      <w:proofErr w:type="gramEnd"/>
      <w:r>
        <w:rPr>
          <w:sz w:val="24"/>
          <w:szCs w:val="16"/>
        </w:rPr>
        <w:t xml:space="preserve"> Other enhancement for L1 part</w:t>
      </w:r>
    </w:p>
    <w:p w14:paraId="3947F47E" w14:textId="77777777" w:rsidR="0025392D" w:rsidRDefault="0025392D">
      <w:pPr>
        <w:rPr>
          <w:color w:val="0070C0"/>
        </w:rPr>
      </w:pPr>
    </w:p>
    <w:p w14:paraId="03ECE064" w14:textId="3837E36D" w:rsidR="0025392D" w:rsidRPr="00331E0C" w:rsidRDefault="00704AE9" w:rsidP="00331E0C">
      <w:pPr>
        <w:pStyle w:val="Heading1"/>
        <w:rPr>
          <w:rFonts w:eastAsia="Yu Mincho"/>
        </w:rPr>
      </w:pPr>
      <w:r>
        <w:rPr>
          <w:lang w:eastAsia="ja-JP"/>
        </w:rPr>
        <w:t xml:space="preserve">Topic #3: </w:t>
      </w:r>
      <w:r>
        <w:rPr>
          <w:rFonts w:eastAsia="Yu Mincho"/>
        </w:rPr>
        <w:t>Other enhancements for FR2 SCell activation (</w:t>
      </w:r>
      <w:r w:rsidR="009D5619">
        <w:rPr>
          <w:rFonts w:eastAsia="Yu Mincho"/>
        </w:rPr>
        <w:t>9</w:t>
      </w:r>
      <w:r>
        <w:rPr>
          <w:rFonts w:eastAsia="Yu Mincho"/>
        </w:rPr>
        <w:t>.9.2.3)</w:t>
      </w:r>
    </w:p>
    <w:p w14:paraId="04DC4AD3" w14:textId="0F782207" w:rsidR="0025392D" w:rsidRDefault="00704AE9">
      <w:pPr>
        <w:rPr>
          <w:b/>
          <w:color w:val="0070C0"/>
          <w:u w:val="single"/>
          <w:lang w:eastAsia="ko-KR"/>
        </w:rPr>
      </w:pPr>
      <w:r>
        <w:rPr>
          <w:b/>
          <w:color w:val="0070C0"/>
          <w:u w:val="single"/>
          <w:lang w:eastAsia="ko-KR"/>
        </w:rPr>
        <w:t>Issue 3-1-</w:t>
      </w:r>
      <w:r w:rsidR="00F02B07">
        <w:rPr>
          <w:b/>
          <w:color w:val="0070C0"/>
          <w:u w:val="single"/>
          <w:lang w:eastAsia="ko-KR"/>
        </w:rPr>
        <w:t>6</w:t>
      </w:r>
      <w:r>
        <w:rPr>
          <w:b/>
          <w:color w:val="0070C0"/>
          <w:u w:val="single"/>
          <w:lang w:eastAsia="ko-KR"/>
        </w:rPr>
        <w:t xml:space="preserve">: Scheduling enhancement for FR2 </w:t>
      </w:r>
      <w:r>
        <w:rPr>
          <w:rFonts w:hint="eastAsia"/>
          <w:b/>
          <w:color w:val="0070C0"/>
          <w:u w:val="single"/>
        </w:rPr>
        <w:t>unknown</w:t>
      </w:r>
      <w:r>
        <w:rPr>
          <w:b/>
          <w:color w:val="0070C0"/>
          <w:u w:val="single"/>
        </w:rPr>
        <w:t xml:space="preserve"> </w:t>
      </w:r>
      <w:proofErr w:type="spellStart"/>
      <w:r>
        <w:rPr>
          <w:b/>
          <w:color w:val="0070C0"/>
          <w:u w:val="single"/>
          <w:lang w:eastAsia="ko-KR"/>
        </w:rPr>
        <w:t>SCell</w:t>
      </w:r>
      <w:proofErr w:type="spellEnd"/>
      <w:r>
        <w:rPr>
          <w:b/>
          <w:color w:val="0070C0"/>
          <w:u w:val="single"/>
          <w:lang w:eastAsia="ko-KR"/>
        </w:rPr>
        <w:t xml:space="preserve"> activation</w:t>
      </w:r>
    </w:p>
    <w:p w14:paraId="122F27B1" w14:textId="77777777" w:rsidR="0025392D" w:rsidRDefault="00704AE9">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36127D21" w14:textId="77777777" w:rsidR="0025392D" w:rsidRDefault="00704AE9">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1 (Apple): </w:t>
      </w:r>
      <w:r>
        <w:t xml:space="preserve">the early scheduling is network implementation and it’s not precluded in existing </w:t>
      </w:r>
      <w:proofErr w:type="spellStart"/>
      <w:r>
        <w:t>SCell</w:t>
      </w:r>
      <w:proofErr w:type="spellEnd"/>
      <w:r>
        <w:t xml:space="preserve"> activation requirement. No enhancement is needed</w:t>
      </w:r>
      <w:r>
        <w:rPr>
          <w:rFonts w:eastAsia="SimSun"/>
        </w:rPr>
        <w:t>.</w:t>
      </w:r>
    </w:p>
    <w:p w14:paraId="7E572DEE" w14:textId="77777777" w:rsidR="0025392D" w:rsidRDefault="00704AE9">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2 (Nokia): </w:t>
      </w:r>
    </w:p>
    <w:p w14:paraId="718A0695" w14:textId="77777777" w:rsidR="0025392D" w:rsidRDefault="00704AE9">
      <w:pPr>
        <w:pStyle w:val="ListParagraph"/>
        <w:numPr>
          <w:ilvl w:val="2"/>
          <w:numId w:val="13"/>
        </w:numPr>
        <w:spacing w:after="120"/>
        <w:ind w:firstLineChars="0"/>
        <w:rPr>
          <w:rFonts w:eastAsiaTheme="minorEastAsia"/>
          <w:bCs/>
        </w:rPr>
      </w:pPr>
      <w:r>
        <w:rPr>
          <w:rFonts w:eastAsiaTheme="minorEastAsia"/>
          <w:bCs/>
        </w:rPr>
        <w:t>The potential to enable earlier data transmission within the activation period shall be studied.</w:t>
      </w:r>
    </w:p>
    <w:p w14:paraId="572B7D89" w14:textId="77777777" w:rsidR="0025392D" w:rsidRDefault="00704AE9">
      <w:pPr>
        <w:pStyle w:val="ListParagraph"/>
        <w:numPr>
          <w:ilvl w:val="2"/>
          <w:numId w:val="13"/>
        </w:numPr>
        <w:spacing w:after="120"/>
        <w:ind w:firstLineChars="0"/>
        <w:rPr>
          <w:rFonts w:eastAsiaTheme="minorEastAsia"/>
          <w:bCs/>
        </w:rPr>
      </w:pPr>
      <w:r>
        <w:rPr>
          <w:rFonts w:eastAsiaTheme="minorEastAsia"/>
          <w:bCs/>
        </w:rPr>
        <w:t xml:space="preserve">The UE shall be scheduled by the network immediately after L1-RSRP reporting. </w:t>
      </w:r>
    </w:p>
    <w:p w14:paraId="3A7BD0E7" w14:textId="77777777" w:rsidR="0025392D" w:rsidRDefault="00704AE9">
      <w:pPr>
        <w:pStyle w:val="ListParagraph"/>
        <w:numPr>
          <w:ilvl w:val="2"/>
          <w:numId w:val="13"/>
        </w:numPr>
        <w:overflowPunct/>
        <w:autoSpaceDE/>
        <w:autoSpaceDN/>
        <w:adjustRightInd/>
        <w:spacing w:after="120"/>
        <w:ind w:firstLineChars="0"/>
        <w:textAlignment w:val="auto"/>
        <w:rPr>
          <w:rFonts w:eastAsia="SimSun"/>
        </w:rPr>
      </w:pPr>
      <w:r>
        <w:rPr>
          <w:rFonts w:eastAsiaTheme="minorEastAsia"/>
          <w:bCs/>
        </w:rPr>
        <w:t xml:space="preserve">The UE is allowed to be scheduled by the network after L3 measurement during cell detection when activating an FR2 unknown </w:t>
      </w:r>
      <w:proofErr w:type="spellStart"/>
      <w:r>
        <w:rPr>
          <w:rFonts w:eastAsiaTheme="minorEastAsia"/>
          <w:bCs/>
        </w:rPr>
        <w:t>SCell</w:t>
      </w:r>
      <w:proofErr w:type="spellEnd"/>
      <w:r>
        <w:rPr>
          <w:rFonts w:eastAsiaTheme="minorEastAsia"/>
          <w:bCs/>
        </w:rPr>
        <w:t>.</w:t>
      </w:r>
    </w:p>
    <w:p w14:paraId="79C7676D" w14:textId="77777777" w:rsidR="0025392D" w:rsidRDefault="0025392D">
      <w:pPr>
        <w:rPr>
          <w:color w:val="0070C0"/>
        </w:rPr>
      </w:pPr>
    </w:p>
    <w:p w14:paraId="5F39D5D9" w14:textId="77777777" w:rsidR="0025392D" w:rsidRDefault="0025392D">
      <w:pPr>
        <w:rPr>
          <w:color w:val="0070C0"/>
        </w:rPr>
      </w:pPr>
    </w:p>
    <w:sectPr w:rsidR="0025392D" w:rsidSect="00BA69D8">
      <w:footnotePr>
        <w:numRestart w:val="eachSect"/>
      </w:footnotePr>
      <w:pgSz w:w="11907" w:h="16840"/>
      <w:pgMar w:top="1440" w:right="1440" w:bottom="1440" w:left="1440"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272BB" w14:textId="77777777" w:rsidR="00BB7FE3" w:rsidRDefault="00BB7FE3">
      <w:r>
        <w:separator/>
      </w:r>
    </w:p>
  </w:endnote>
  <w:endnote w:type="continuationSeparator" w:id="0">
    <w:p w14:paraId="0B3EE7C3" w14:textId="77777777" w:rsidR="00BB7FE3" w:rsidRDefault="00BB7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Body)">
    <w:panose1 w:val="020B06040202020202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BF3BD" w14:textId="77777777" w:rsidR="00BB7FE3" w:rsidRDefault="00BB7FE3">
      <w:r>
        <w:separator/>
      </w:r>
    </w:p>
  </w:footnote>
  <w:footnote w:type="continuationSeparator" w:id="0">
    <w:p w14:paraId="79D2AB4F" w14:textId="77777777" w:rsidR="00BB7FE3" w:rsidRDefault="00BB7F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C53384"/>
    <w:multiLevelType w:val="singleLevel"/>
    <w:tmpl w:val="B9C53384"/>
    <w:lvl w:ilvl="0">
      <w:start w:val="2"/>
      <w:numFmt w:val="decimal"/>
      <w:suff w:val="space"/>
      <w:lvlText w:val="%1)"/>
      <w:lvlJc w:val="left"/>
    </w:lvl>
  </w:abstractNum>
  <w:abstractNum w:abstractNumId="1"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64F24"/>
    <w:multiLevelType w:val="multilevel"/>
    <w:tmpl w:val="14F64F2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5D24F43"/>
    <w:multiLevelType w:val="multilevel"/>
    <w:tmpl w:val="15D24F43"/>
    <w:lvl w:ilvl="0">
      <w:start w:val="1"/>
      <w:numFmt w:val="bullet"/>
      <w:lvlText w:val=""/>
      <w:lvlJc w:val="left"/>
      <w:pPr>
        <w:ind w:left="1496" w:hanging="360"/>
      </w:pPr>
      <w:rPr>
        <w:rFonts w:ascii="Wingdings" w:hAnsi="Wingdings"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16DD55DF"/>
    <w:multiLevelType w:val="multilevel"/>
    <w:tmpl w:val="16DD55DF"/>
    <w:lvl w:ilvl="0">
      <w:start w:val="1"/>
      <w:numFmt w:val="decimal"/>
      <w:lvlText w:val="Proposal %1: "/>
      <w:lvlJc w:val="left"/>
      <w:pPr>
        <w:ind w:left="360" w:hanging="360"/>
      </w:pPr>
      <w:rPr>
        <w:rFonts w:asciiTheme="minorHAnsi" w:hAnsiTheme="minorHAnsi" w:cs="Calibri (Body)" w:hint="default"/>
        <w:b w:val="0"/>
        <w:i w:val="0"/>
        <w:color w:val="auto"/>
        <w:sz w:val="20"/>
        <w:szCs w:val="24"/>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EB4074C"/>
    <w:multiLevelType w:val="hybridMultilevel"/>
    <w:tmpl w:val="5C6E71E0"/>
    <w:lvl w:ilvl="0" w:tplc="95FA2E8E">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B000F">
      <w:start w:val="1"/>
      <w:numFmt w:val="bullet"/>
      <w:lvlText w:val=""/>
      <w:lvlJc w:val="left"/>
      <w:pPr>
        <w:ind w:left="1600" w:hanging="400"/>
      </w:pPr>
      <w:rPr>
        <w:rFonts w:ascii="Symbol" w:hAnsi="Symbo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AA257D"/>
    <w:multiLevelType w:val="multilevel"/>
    <w:tmpl w:val="21AA257D"/>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9E520C"/>
    <w:multiLevelType w:val="multilevel"/>
    <w:tmpl w:val="229E520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036F93"/>
    <w:multiLevelType w:val="multilevel"/>
    <w:tmpl w:val="2A036F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00411A"/>
    <w:multiLevelType w:val="multilevel"/>
    <w:tmpl w:val="2C00411A"/>
    <w:lvl w:ilvl="0">
      <w:start w:val="1"/>
      <w:numFmt w:val="decimal"/>
      <w:lvlText w:val="Proposal %1: "/>
      <w:lvlJc w:val="left"/>
      <w:pPr>
        <w:ind w:left="360" w:hanging="360"/>
      </w:pPr>
      <w:rPr>
        <w:rFonts w:ascii="Times New Roman" w:hAnsi="Times New Roman" w:cs="Times New Roman" w:hint="default"/>
        <w:b/>
        <w:i w:val="0"/>
        <w:color w:val="auto"/>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F160B12"/>
    <w:multiLevelType w:val="multilevel"/>
    <w:tmpl w:val="2F160B12"/>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F9243F"/>
    <w:multiLevelType w:val="multilevel"/>
    <w:tmpl w:val="2FF9243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36D12FB8"/>
    <w:multiLevelType w:val="hybridMultilevel"/>
    <w:tmpl w:val="1244365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8A3130C"/>
    <w:multiLevelType w:val="multilevel"/>
    <w:tmpl w:val="E3049A86"/>
    <w:lvl w:ilvl="0">
      <w:start w:val="302"/>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0" w15:restartNumberingAfterBreak="0">
    <w:nsid w:val="4ABD6D5B"/>
    <w:multiLevelType w:val="multilevel"/>
    <w:tmpl w:val="4ABD6D5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579941E7"/>
    <w:multiLevelType w:val="multilevel"/>
    <w:tmpl w:val="579941E7"/>
    <w:lvl w:ilvl="0">
      <w:start w:val="1"/>
      <w:numFmt w:val="decimal"/>
      <w:lvlText w:val="Proposal %1: "/>
      <w:lvlJc w:val="left"/>
      <w:pPr>
        <w:ind w:left="720" w:hanging="360"/>
      </w:pPr>
      <w:rPr>
        <w:rFonts w:asciiTheme="minorHAnsi" w:hAnsiTheme="minorHAnsi" w:cstheme="minorHAnsi" w:hint="default"/>
        <w:b/>
        <w:i w:val="0"/>
        <w:color w:val="auto"/>
        <w:sz w:val="24"/>
        <w:szCs w:val="24"/>
      </w:rPr>
    </w:lvl>
    <w:lvl w:ilvl="1">
      <w:start w:val="1"/>
      <w:numFmt w:val="bullet"/>
      <w:lvlText w:val=""/>
      <w:lvlJc w:val="left"/>
      <w:pPr>
        <w:ind w:left="1440" w:hanging="360"/>
      </w:pPr>
      <w:rPr>
        <w:rFonts w:ascii="Symbol" w:hAnsi="Symbol" w:hint="default"/>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5D9C77A7"/>
    <w:multiLevelType w:val="hybridMultilevel"/>
    <w:tmpl w:val="9F1A4A8A"/>
    <w:lvl w:ilvl="0" w:tplc="BD3E915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5FC84FA3"/>
    <w:multiLevelType w:val="multilevel"/>
    <w:tmpl w:val="5FC84FA3"/>
    <w:lvl w:ilvl="0">
      <w:start w:val="1"/>
      <w:numFmt w:val="decimal"/>
      <w:lvlText w:val="Proposal %1: "/>
      <w:lvlJc w:val="left"/>
      <w:pPr>
        <w:ind w:left="360" w:hanging="360"/>
      </w:pPr>
      <w:rPr>
        <w:rFonts w:cs="Times New Roman" w:hint="default"/>
        <w:b/>
        <w:i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60B25BCB"/>
    <w:multiLevelType w:val="multilevel"/>
    <w:tmpl w:val="60B25BC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19275D4"/>
    <w:multiLevelType w:val="multilevel"/>
    <w:tmpl w:val="619275D4"/>
    <w:lvl w:ilvl="0">
      <w:start w:val="1"/>
      <w:numFmt w:val="bullet"/>
      <w:lvlText w:val=""/>
      <w:lvlJc w:val="left"/>
      <w:pPr>
        <w:ind w:left="1140" w:hanging="360"/>
      </w:pPr>
      <w:rPr>
        <w:rFonts w:ascii="Wingdings" w:hAnsi="Wingdings"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30" w15:restartNumberingAfterBreak="0">
    <w:nsid w:val="64706163"/>
    <w:multiLevelType w:val="hybridMultilevel"/>
    <w:tmpl w:val="B2B41AC8"/>
    <w:lvl w:ilvl="0" w:tplc="B7DE52EA">
      <w:start w:val="9"/>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EA4BA0"/>
    <w:multiLevelType w:val="multilevel"/>
    <w:tmpl w:val="6BEA4BA0"/>
    <w:lvl w:ilvl="0">
      <w:start w:val="1"/>
      <w:numFmt w:val="bullet"/>
      <w:lvlText w:val=""/>
      <w:lvlJc w:val="left"/>
      <w:pPr>
        <w:ind w:left="851" w:hanging="420"/>
      </w:pPr>
      <w:rPr>
        <w:rFonts w:ascii="Symbol" w:hAnsi="Symbol" w:hint="default"/>
      </w:rPr>
    </w:lvl>
    <w:lvl w:ilvl="1">
      <w:start w:val="1"/>
      <w:numFmt w:val="bullet"/>
      <w:lvlText w:val=""/>
      <w:lvlJc w:val="left"/>
      <w:pPr>
        <w:ind w:left="1271" w:hanging="420"/>
      </w:pPr>
      <w:rPr>
        <w:rFonts w:ascii="Wingdings" w:hAnsi="Wingdings" w:hint="default"/>
      </w:rPr>
    </w:lvl>
    <w:lvl w:ilvl="2">
      <w:start w:val="1"/>
      <w:numFmt w:val="bullet"/>
      <w:lvlText w:val=""/>
      <w:lvlJc w:val="left"/>
      <w:pPr>
        <w:ind w:left="1691" w:hanging="420"/>
      </w:pPr>
      <w:rPr>
        <w:rFonts w:ascii="Wingdings" w:hAnsi="Wingdings" w:hint="default"/>
      </w:rPr>
    </w:lvl>
    <w:lvl w:ilvl="3">
      <w:start w:val="1"/>
      <w:numFmt w:val="bullet"/>
      <w:lvlText w:val=""/>
      <w:lvlJc w:val="left"/>
      <w:pPr>
        <w:ind w:left="2111" w:hanging="420"/>
      </w:pPr>
      <w:rPr>
        <w:rFonts w:ascii="Wingdings" w:hAnsi="Wingdings" w:hint="default"/>
      </w:rPr>
    </w:lvl>
    <w:lvl w:ilvl="4">
      <w:start w:val="1"/>
      <w:numFmt w:val="bullet"/>
      <w:lvlText w:val=""/>
      <w:lvlJc w:val="left"/>
      <w:pPr>
        <w:ind w:left="2531" w:hanging="420"/>
      </w:pPr>
      <w:rPr>
        <w:rFonts w:ascii="Wingdings" w:hAnsi="Wingdings" w:hint="default"/>
      </w:rPr>
    </w:lvl>
    <w:lvl w:ilvl="5">
      <w:start w:val="1"/>
      <w:numFmt w:val="bullet"/>
      <w:lvlText w:val=""/>
      <w:lvlJc w:val="left"/>
      <w:pPr>
        <w:ind w:left="2951" w:hanging="420"/>
      </w:pPr>
      <w:rPr>
        <w:rFonts w:ascii="Wingdings" w:hAnsi="Wingdings" w:hint="default"/>
      </w:rPr>
    </w:lvl>
    <w:lvl w:ilvl="6">
      <w:start w:val="1"/>
      <w:numFmt w:val="bullet"/>
      <w:lvlText w:val=""/>
      <w:lvlJc w:val="left"/>
      <w:pPr>
        <w:ind w:left="3371" w:hanging="420"/>
      </w:pPr>
      <w:rPr>
        <w:rFonts w:ascii="Wingdings" w:hAnsi="Wingdings" w:hint="default"/>
      </w:rPr>
    </w:lvl>
    <w:lvl w:ilvl="7">
      <w:start w:val="1"/>
      <w:numFmt w:val="bullet"/>
      <w:lvlText w:val=""/>
      <w:lvlJc w:val="left"/>
      <w:pPr>
        <w:ind w:left="3791" w:hanging="420"/>
      </w:pPr>
      <w:rPr>
        <w:rFonts w:ascii="Wingdings" w:hAnsi="Wingdings" w:hint="default"/>
      </w:rPr>
    </w:lvl>
    <w:lvl w:ilvl="8">
      <w:start w:val="1"/>
      <w:numFmt w:val="bullet"/>
      <w:lvlText w:val=""/>
      <w:lvlJc w:val="left"/>
      <w:pPr>
        <w:ind w:left="4211" w:hanging="420"/>
      </w:pPr>
      <w:rPr>
        <w:rFonts w:ascii="Wingdings" w:hAnsi="Wingdings" w:hint="default"/>
      </w:rPr>
    </w:lvl>
  </w:abstractNum>
  <w:abstractNum w:abstractNumId="32" w15:restartNumberingAfterBreak="0">
    <w:nsid w:val="761E37AA"/>
    <w:multiLevelType w:val="hybridMultilevel"/>
    <w:tmpl w:val="45426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CD30311"/>
    <w:multiLevelType w:val="multilevel"/>
    <w:tmpl w:val="7CD30311"/>
    <w:lvl w:ilvl="0">
      <w:start w:val="1"/>
      <w:numFmt w:val="decimal"/>
      <w:lvlText w:val="Proposal %1: "/>
      <w:lvlJc w:val="left"/>
      <w:pPr>
        <w:ind w:left="360" w:hanging="360"/>
      </w:pPr>
      <w:rPr>
        <w:rFonts w:cs="Times New Roman" w:hint="default"/>
        <w:b/>
        <w:i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629558533">
    <w:abstractNumId w:val="19"/>
  </w:num>
  <w:num w:numId="2" w16cid:durableId="848562540">
    <w:abstractNumId w:val="34"/>
  </w:num>
  <w:num w:numId="3" w16cid:durableId="909193450">
    <w:abstractNumId w:val="25"/>
  </w:num>
  <w:num w:numId="4" w16cid:durableId="575407715">
    <w:abstractNumId w:val="10"/>
  </w:num>
  <w:num w:numId="5" w16cid:durableId="605965332">
    <w:abstractNumId w:val="27"/>
  </w:num>
  <w:num w:numId="6" w16cid:durableId="366834814">
    <w:abstractNumId w:val="15"/>
  </w:num>
  <w:num w:numId="7" w16cid:durableId="936446824">
    <w:abstractNumId w:val="4"/>
  </w:num>
  <w:num w:numId="8" w16cid:durableId="1525055192">
    <w:abstractNumId w:val="29"/>
  </w:num>
  <w:num w:numId="9" w16cid:durableId="232201698">
    <w:abstractNumId w:val="0"/>
  </w:num>
  <w:num w:numId="10" w16cid:durableId="979267673">
    <w:abstractNumId w:val="5"/>
  </w:num>
  <w:num w:numId="11" w16cid:durableId="576593690">
    <w:abstractNumId w:val="6"/>
  </w:num>
  <w:num w:numId="12" w16cid:durableId="326635026">
    <w:abstractNumId w:val="22"/>
  </w:num>
  <w:num w:numId="13" w16cid:durableId="458647261">
    <w:abstractNumId w:val="23"/>
  </w:num>
  <w:num w:numId="14" w16cid:durableId="1463957925">
    <w:abstractNumId w:val="14"/>
  </w:num>
  <w:num w:numId="15" w16cid:durableId="1902053797">
    <w:abstractNumId w:val="31"/>
  </w:num>
  <w:num w:numId="16" w16cid:durableId="59982537">
    <w:abstractNumId w:val="12"/>
  </w:num>
  <w:num w:numId="17" w16cid:durableId="633407269">
    <w:abstractNumId w:val="20"/>
  </w:num>
  <w:num w:numId="18" w16cid:durableId="366486270">
    <w:abstractNumId w:val="26"/>
  </w:num>
  <w:num w:numId="19" w16cid:durableId="442379904">
    <w:abstractNumId w:val="11"/>
  </w:num>
  <w:num w:numId="20" w16cid:durableId="1627812942">
    <w:abstractNumId w:val="13"/>
  </w:num>
  <w:num w:numId="21" w16cid:durableId="1947687987">
    <w:abstractNumId w:val="33"/>
  </w:num>
  <w:num w:numId="22" w16cid:durableId="196547671">
    <w:abstractNumId w:val="28"/>
  </w:num>
  <w:num w:numId="23" w16cid:durableId="409236681">
    <w:abstractNumId w:val="3"/>
  </w:num>
  <w:num w:numId="24" w16cid:durableId="655383868">
    <w:abstractNumId w:val="7"/>
  </w:num>
  <w:num w:numId="25" w16cid:durableId="1035426316">
    <w:abstractNumId w:val="18"/>
  </w:num>
  <w:num w:numId="26" w16cid:durableId="1455102739">
    <w:abstractNumId w:val="1"/>
  </w:num>
  <w:num w:numId="27" w16cid:durableId="1968395221">
    <w:abstractNumId w:val="8"/>
  </w:num>
  <w:num w:numId="28" w16cid:durableId="392578728">
    <w:abstractNumId w:val="2"/>
  </w:num>
  <w:num w:numId="29" w16cid:durableId="2136020332">
    <w:abstractNumId w:val="24"/>
  </w:num>
  <w:num w:numId="30" w16cid:durableId="1171331560">
    <w:abstractNumId w:val="30"/>
  </w:num>
  <w:num w:numId="31" w16cid:durableId="518593201">
    <w:abstractNumId w:val="17"/>
  </w:num>
  <w:num w:numId="32" w16cid:durableId="966814881">
    <w:abstractNumId w:val="32"/>
  </w:num>
  <w:num w:numId="33" w16cid:durableId="1440879327">
    <w:abstractNumId w:val="19"/>
  </w:num>
  <w:num w:numId="34" w16cid:durableId="767850773">
    <w:abstractNumId w:val="9"/>
  </w:num>
  <w:num w:numId="35" w16cid:durableId="1128819530">
    <w:abstractNumId w:val="16"/>
  </w:num>
  <w:num w:numId="36" w16cid:durableId="97386924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5760"/>
    <w:rsid w:val="00020C56"/>
    <w:rsid w:val="00020DFA"/>
    <w:rsid w:val="00021CC6"/>
    <w:rsid w:val="00022DDC"/>
    <w:rsid w:val="00026ACC"/>
    <w:rsid w:val="00027856"/>
    <w:rsid w:val="000300AB"/>
    <w:rsid w:val="0003171D"/>
    <w:rsid w:val="00031C1D"/>
    <w:rsid w:val="0003399B"/>
    <w:rsid w:val="00035C50"/>
    <w:rsid w:val="00036131"/>
    <w:rsid w:val="00036C83"/>
    <w:rsid w:val="0003752E"/>
    <w:rsid w:val="0004154B"/>
    <w:rsid w:val="00043CF0"/>
    <w:rsid w:val="000457A1"/>
    <w:rsid w:val="00047D4B"/>
    <w:rsid w:val="00050001"/>
    <w:rsid w:val="00052041"/>
    <w:rsid w:val="0005326A"/>
    <w:rsid w:val="00054C6E"/>
    <w:rsid w:val="0006266D"/>
    <w:rsid w:val="00062B23"/>
    <w:rsid w:val="00063437"/>
    <w:rsid w:val="00065506"/>
    <w:rsid w:val="00067BCE"/>
    <w:rsid w:val="0007382E"/>
    <w:rsid w:val="000766E1"/>
    <w:rsid w:val="00077FF6"/>
    <w:rsid w:val="00080D82"/>
    <w:rsid w:val="00081692"/>
    <w:rsid w:val="00082C46"/>
    <w:rsid w:val="00085A0E"/>
    <w:rsid w:val="00086605"/>
    <w:rsid w:val="00087548"/>
    <w:rsid w:val="000927BB"/>
    <w:rsid w:val="00093E7E"/>
    <w:rsid w:val="00097A73"/>
    <w:rsid w:val="000A1830"/>
    <w:rsid w:val="000A4121"/>
    <w:rsid w:val="000A4AA3"/>
    <w:rsid w:val="000A550E"/>
    <w:rsid w:val="000B0641"/>
    <w:rsid w:val="000B0960"/>
    <w:rsid w:val="000B0D96"/>
    <w:rsid w:val="000B195D"/>
    <w:rsid w:val="000B1A55"/>
    <w:rsid w:val="000B20BB"/>
    <w:rsid w:val="000B2EF6"/>
    <w:rsid w:val="000B2EF8"/>
    <w:rsid w:val="000B2FA6"/>
    <w:rsid w:val="000B4AA0"/>
    <w:rsid w:val="000B5491"/>
    <w:rsid w:val="000C0C7D"/>
    <w:rsid w:val="000C2553"/>
    <w:rsid w:val="000C38C3"/>
    <w:rsid w:val="000C3ECE"/>
    <w:rsid w:val="000C4549"/>
    <w:rsid w:val="000D09FD"/>
    <w:rsid w:val="000D0B77"/>
    <w:rsid w:val="000D19DE"/>
    <w:rsid w:val="000D235D"/>
    <w:rsid w:val="000D44FB"/>
    <w:rsid w:val="000D574B"/>
    <w:rsid w:val="000D6CFC"/>
    <w:rsid w:val="000E2674"/>
    <w:rsid w:val="000E537B"/>
    <w:rsid w:val="000E564D"/>
    <w:rsid w:val="000E57D0"/>
    <w:rsid w:val="000E7858"/>
    <w:rsid w:val="000F39CA"/>
    <w:rsid w:val="000F5BF2"/>
    <w:rsid w:val="00100FDE"/>
    <w:rsid w:val="001019BE"/>
    <w:rsid w:val="00106F33"/>
    <w:rsid w:val="00107927"/>
    <w:rsid w:val="00110E26"/>
    <w:rsid w:val="00111321"/>
    <w:rsid w:val="001128E7"/>
    <w:rsid w:val="00114EB5"/>
    <w:rsid w:val="00117BD6"/>
    <w:rsid w:val="00117FF3"/>
    <w:rsid w:val="001206C2"/>
    <w:rsid w:val="00121978"/>
    <w:rsid w:val="00123422"/>
    <w:rsid w:val="00124B6A"/>
    <w:rsid w:val="0012648F"/>
    <w:rsid w:val="00130462"/>
    <w:rsid w:val="00136D4C"/>
    <w:rsid w:val="00142538"/>
    <w:rsid w:val="00142BB9"/>
    <w:rsid w:val="00144F96"/>
    <w:rsid w:val="00151EAC"/>
    <w:rsid w:val="00153528"/>
    <w:rsid w:val="00154E68"/>
    <w:rsid w:val="00162548"/>
    <w:rsid w:val="001644AF"/>
    <w:rsid w:val="00172183"/>
    <w:rsid w:val="001751AB"/>
    <w:rsid w:val="00175A3F"/>
    <w:rsid w:val="001776A0"/>
    <w:rsid w:val="00180E09"/>
    <w:rsid w:val="00183D4C"/>
    <w:rsid w:val="00183F6D"/>
    <w:rsid w:val="00184880"/>
    <w:rsid w:val="00184D38"/>
    <w:rsid w:val="0018670E"/>
    <w:rsid w:val="0019219A"/>
    <w:rsid w:val="00195077"/>
    <w:rsid w:val="001953FC"/>
    <w:rsid w:val="001A033F"/>
    <w:rsid w:val="001A08AA"/>
    <w:rsid w:val="001A112A"/>
    <w:rsid w:val="001A2A2B"/>
    <w:rsid w:val="001A43A7"/>
    <w:rsid w:val="001A59CB"/>
    <w:rsid w:val="001B7991"/>
    <w:rsid w:val="001C0C59"/>
    <w:rsid w:val="001C1409"/>
    <w:rsid w:val="001C2AE6"/>
    <w:rsid w:val="001C4A89"/>
    <w:rsid w:val="001C5B82"/>
    <w:rsid w:val="001C6177"/>
    <w:rsid w:val="001D0363"/>
    <w:rsid w:val="001D12B4"/>
    <w:rsid w:val="001D1B07"/>
    <w:rsid w:val="001D4FDF"/>
    <w:rsid w:val="001D65D2"/>
    <w:rsid w:val="001D7D94"/>
    <w:rsid w:val="001E0011"/>
    <w:rsid w:val="001E0A28"/>
    <w:rsid w:val="001E4218"/>
    <w:rsid w:val="001E6C4D"/>
    <w:rsid w:val="001F04BE"/>
    <w:rsid w:val="001F0B20"/>
    <w:rsid w:val="001F22A5"/>
    <w:rsid w:val="001F5106"/>
    <w:rsid w:val="00200A62"/>
    <w:rsid w:val="00203740"/>
    <w:rsid w:val="002102FA"/>
    <w:rsid w:val="002138EA"/>
    <w:rsid w:val="002139EA"/>
    <w:rsid w:val="00213F84"/>
    <w:rsid w:val="0021405A"/>
    <w:rsid w:val="00214FBD"/>
    <w:rsid w:val="002158C9"/>
    <w:rsid w:val="00216D62"/>
    <w:rsid w:val="002178F2"/>
    <w:rsid w:val="00221E08"/>
    <w:rsid w:val="00222897"/>
    <w:rsid w:val="00222B0C"/>
    <w:rsid w:val="00232C1F"/>
    <w:rsid w:val="00235394"/>
    <w:rsid w:val="00235577"/>
    <w:rsid w:val="002371B2"/>
    <w:rsid w:val="002435CA"/>
    <w:rsid w:val="0024469F"/>
    <w:rsid w:val="00247489"/>
    <w:rsid w:val="00250B5B"/>
    <w:rsid w:val="0025115A"/>
    <w:rsid w:val="00252DB8"/>
    <w:rsid w:val="002537BC"/>
    <w:rsid w:val="0025392D"/>
    <w:rsid w:val="00255C58"/>
    <w:rsid w:val="00260EC7"/>
    <w:rsid w:val="00261539"/>
    <w:rsid w:val="0026179F"/>
    <w:rsid w:val="002666AE"/>
    <w:rsid w:val="0027040E"/>
    <w:rsid w:val="00271652"/>
    <w:rsid w:val="00274E1A"/>
    <w:rsid w:val="00274E25"/>
    <w:rsid w:val="002775B1"/>
    <w:rsid w:val="002775B9"/>
    <w:rsid w:val="002811C4"/>
    <w:rsid w:val="00281F31"/>
    <w:rsid w:val="00282213"/>
    <w:rsid w:val="00284016"/>
    <w:rsid w:val="002845E4"/>
    <w:rsid w:val="00285273"/>
    <w:rsid w:val="002853BE"/>
    <w:rsid w:val="002858BF"/>
    <w:rsid w:val="002872B9"/>
    <w:rsid w:val="002939AF"/>
    <w:rsid w:val="00294491"/>
    <w:rsid w:val="00294BDE"/>
    <w:rsid w:val="002A0CED"/>
    <w:rsid w:val="002A282D"/>
    <w:rsid w:val="002A3162"/>
    <w:rsid w:val="002A428F"/>
    <w:rsid w:val="002A4CD0"/>
    <w:rsid w:val="002A7DA6"/>
    <w:rsid w:val="002B1AB3"/>
    <w:rsid w:val="002B516C"/>
    <w:rsid w:val="002B5E1D"/>
    <w:rsid w:val="002B60C1"/>
    <w:rsid w:val="002C4B52"/>
    <w:rsid w:val="002D03E5"/>
    <w:rsid w:val="002D36EB"/>
    <w:rsid w:val="002D6BDF"/>
    <w:rsid w:val="002D7480"/>
    <w:rsid w:val="002E2CE9"/>
    <w:rsid w:val="002E3BF7"/>
    <w:rsid w:val="002E403E"/>
    <w:rsid w:val="002E4C74"/>
    <w:rsid w:val="002F158C"/>
    <w:rsid w:val="002F1A13"/>
    <w:rsid w:val="002F4093"/>
    <w:rsid w:val="002F5636"/>
    <w:rsid w:val="003022A5"/>
    <w:rsid w:val="003037CF"/>
    <w:rsid w:val="00307E51"/>
    <w:rsid w:val="00311363"/>
    <w:rsid w:val="00312557"/>
    <w:rsid w:val="00315867"/>
    <w:rsid w:val="00315CEA"/>
    <w:rsid w:val="00321150"/>
    <w:rsid w:val="00323CA3"/>
    <w:rsid w:val="003260D7"/>
    <w:rsid w:val="003319A0"/>
    <w:rsid w:val="00331E0C"/>
    <w:rsid w:val="00336697"/>
    <w:rsid w:val="003418CB"/>
    <w:rsid w:val="0034743C"/>
    <w:rsid w:val="00355873"/>
    <w:rsid w:val="0035660F"/>
    <w:rsid w:val="00360775"/>
    <w:rsid w:val="003628B9"/>
    <w:rsid w:val="00362D8F"/>
    <w:rsid w:val="00367724"/>
    <w:rsid w:val="003710BA"/>
    <w:rsid w:val="003770F6"/>
    <w:rsid w:val="00383E37"/>
    <w:rsid w:val="00384860"/>
    <w:rsid w:val="0038534A"/>
    <w:rsid w:val="00385A46"/>
    <w:rsid w:val="00393042"/>
    <w:rsid w:val="003939B1"/>
    <w:rsid w:val="00394AD5"/>
    <w:rsid w:val="0039563B"/>
    <w:rsid w:val="00395948"/>
    <w:rsid w:val="0039642D"/>
    <w:rsid w:val="003A2E40"/>
    <w:rsid w:val="003B0158"/>
    <w:rsid w:val="003B40B6"/>
    <w:rsid w:val="003B56DB"/>
    <w:rsid w:val="003B74E1"/>
    <w:rsid w:val="003B755E"/>
    <w:rsid w:val="003C228E"/>
    <w:rsid w:val="003C2B35"/>
    <w:rsid w:val="003C51E7"/>
    <w:rsid w:val="003C61E7"/>
    <w:rsid w:val="003C6893"/>
    <w:rsid w:val="003C6DE2"/>
    <w:rsid w:val="003D0C17"/>
    <w:rsid w:val="003D1EFD"/>
    <w:rsid w:val="003D28BF"/>
    <w:rsid w:val="003D4215"/>
    <w:rsid w:val="003D4C47"/>
    <w:rsid w:val="003D7719"/>
    <w:rsid w:val="003D7CE5"/>
    <w:rsid w:val="003D7D70"/>
    <w:rsid w:val="003E21A1"/>
    <w:rsid w:val="003E40EE"/>
    <w:rsid w:val="003F1C1B"/>
    <w:rsid w:val="003F3A2F"/>
    <w:rsid w:val="003F4DE3"/>
    <w:rsid w:val="00400C13"/>
    <w:rsid w:val="00401144"/>
    <w:rsid w:val="00404831"/>
    <w:rsid w:val="00407661"/>
    <w:rsid w:val="00410314"/>
    <w:rsid w:val="00412063"/>
    <w:rsid w:val="00412EB1"/>
    <w:rsid w:val="00413DDE"/>
    <w:rsid w:val="00414118"/>
    <w:rsid w:val="00416084"/>
    <w:rsid w:val="0042293E"/>
    <w:rsid w:val="00424F8C"/>
    <w:rsid w:val="00426275"/>
    <w:rsid w:val="00426D82"/>
    <w:rsid w:val="004271BA"/>
    <w:rsid w:val="00430497"/>
    <w:rsid w:val="00430EA5"/>
    <w:rsid w:val="00434DC1"/>
    <w:rsid w:val="004350F4"/>
    <w:rsid w:val="004412A0"/>
    <w:rsid w:val="00442337"/>
    <w:rsid w:val="0044420A"/>
    <w:rsid w:val="00446408"/>
    <w:rsid w:val="00446606"/>
    <w:rsid w:val="00450F27"/>
    <w:rsid w:val="00450FDC"/>
    <w:rsid w:val="004510E5"/>
    <w:rsid w:val="00456A75"/>
    <w:rsid w:val="00461E39"/>
    <w:rsid w:val="00462D3A"/>
    <w:rsid w:val="00463088"/>
    <w:rsid w:val="00463521"/>
    <w:rsid w:val="0046712E"/>
    <w:rsid w:val="00471125"/>
    <w:rsid w:val="00472595"/>
    <w:rsid w:val="00474019"/>
    <w:rsid w:val="0047437A"/>
    <w:rsid w:val="00480E42"/>
    <w:rsid w:val="004820D1"/>
    <w:rsid w:val="0048443D"/>
    <w:rsid w:val="00484C5D"/>
    <w:rsid w:val="0048543E"/>
    <w:rsid w:val="004868C1"/>
    <w:rsid w:val="0048750F"/>
    <w:rsid w:val="0049249A"/>
    <w:rsid w:val="00494862"/>
    <w:rsid w:val="004A17E9"/>
    <w:rsid w:val="004A495F"/>
    <w:rsid w:val="004A7544"/>
    <w:rsid w:val="004B4509"/>
    <w:rsid w:val="004B6B0F"/>
    <w:rsid w:val="004C1DCB"/>
    <w:rsid w:val="004C2EDC"/>
    <w:rsid w:val="004C4AF2"/>
    <w:rsid w:val="004C54E5"/>
    <w:rsid w:val="004C7D73"/>
    <w:rsid w:val="004C7DC8"/>
    <w:rsid w:val="004D04F6"/>
    <w:rsid w:val="004D21B0"/>
    <w:rsid w:val="004D737D"/>
    <w:rsid w:val="004E2659"/>
    <w:rsid w:val="004E39EE"/>
    <w:rsid w:val="004E475C"/>
    <w:rsid w:val="004E56E0"/>
    <w:rsid w:val="004E7329"/>
    <w:rsid w:val="004F0835"/>
    <w:rsid w:val="004F2CB0"/>
    <w:rsid w:val="005017F7"/>
    <w:rsid w:val="00501FA7"/>
    <w:rsid w:val="005034DC"/>
    <w:rsid w:val="00505BFA"/>
    <w:rsid w:val="00506A96"/>
    <w:rsid w:val="005071B4"/>
    <w:rsid w:val="00507687"/>
    <w:rsid w:val="005117A9"/>
    <w:rsid w:val="00511F57"/>
    <w:rsid w:val="00512D8C"/>
    <w:rsid w:val="005132F0"/>
    <w:rsid w:val="00515CBE"/>
    <w:rsid w:val="00515E2B"/>
    <w:rsid w:val="005163BE"/>
    <w:rsid w:val="00522A7E"/>
    <w:rsid w:val="00522BD5"/>
    <w:rsid w:val="00522F20"/>
    <w:rsid w:val="005308DB"/>
    <w:rsid w:val="00530A2E"/>
    <w:rsid w:val="00530FBE"/>
    <w:rsid w:val="00533159"/>
    <w:rsid w:val="005339DB"/>
    <w:rsid w:val="00534C89"/>
    <w:rsid w:val="00541573"/>
    <w:rsid w:val="0054348A"/>
    <w:rsid w:val="00557FE2"/>
    <w:rsid w:val="00567639"/>
    <w:rsid w:val="00571777"/>
    <w:rsid w:val="005764B1"/>
    <w:rsid w:val="005766C9"/>
    <w:rsid w:val="00580FF5"/>
    <w:rsid w:val="0058519C"/>
    <w:rsid w:val="0059149A"/>
    <w:rsid w:val="005921DD"/>
    <w:rsid w:val="005942EA"/>
    <w:rsid w:val="005956EE"/>
    <w:rsid w:val="005A083E"/>
    <w:rsid w:val="005A1951"/>
    <w:rsid w:val="005B4802"/>
    <w:rsid w:val="005B514E"/>
    <w:rsid w:val="005B72E1"/>
    <w:rsid w:val="005C14EE"/>
    <w:rsid w:val="005C1EA6"/>
    <w:rsid w:val="005C55BB"/>
    <w:rsid w:val="005C6257"/>
    <w:rsid w:val="005C7ABB"/>
    <w:rsid w:val="005D0B99"/>
    <w:rsid w:val="005D308E"/>
    <w:rsid w:val="005D3A48"/>
    <w:rsid w:val="005D7AF8"/>
    <w:rsid w:val="005E14E7"/>
    <w:rsid w:val="005E17BF"/>
    <w:rsid w:val="005E366A"/>
    <w:rsid w:val="005E6287"/>
    <w:rsid w:val="005F2145"/>
    <w:rsid w:val="006016E1"/>
    <w:rsid w:val="00602D27"/>
    <w:rsid w:val="006144A1"/>
    <w:rsid w:val="00615EBB"/>
    <w:rsid w:val="00616096"/>
    <w:rsid w:val="006160A2"/>
    <w:rsid w:val="00623FA3"/>
    <w:rsid w:val="006253C9"/>
    <w:rsid w:val="006302AA"/>
    <w:rsid w:val="00632E08"/>
    <w:rsid w:val="006363BD"/>
    <w:rsid w:val="006412DC"/>
    <w:rsid w:val="006418C7"/>
    <w:rsid w:val="00642BC6"/>
    <w:rsid w:val="00644790"/>
    <w:rsid w:val="006501AF"/>
    <w:rsid w:val="00650DDE"/>
    <w:rsid w:val="00651C24"/>
    <w:rsid w:val="00653BCF"/>
    <w:rsid w:val="00653EF2"/>
    <w:rsid w:val="00654FBA"/>
    <w:rsid w:val="0065505B"/>
    <w:rsid w:val="00655F61"/>
    <w:rsid w:val="006670AC"/>
    <w:rsid w:val="00672307"/>
    <w:rsid w:val="00673557"/>
    <w:rsid w:val="00674C47"/>
    <w:rsid w:val="006808C6"/>
    <w:rsid w:val="00682668"/>
    <w:rsid w:val="00685864"/>
    <w:rsid w:val="00687A40"/>
    <w:rsid w:val="00692A68"/>
    <w:rsid w:val="00694324"/>
    <w:rsid w:val="00694B53"/>
    <w:rsid w:val="00695D85"/>
    <w:rsid w:val="006A0B6B"/>
    <w:rsid w:val="006A30A2"/>
    <w:rsid w:val="006A39E7"/>
    <w:rsid w:val="006A6D23"/>
    <w:rsid w:val="006B25DE"/>
    <w:rsid w:val="006B642C"/>
    <w:rsid w:val="006C1C3B"/>
    <w:rsid w:val="006C4664"/>
    <w:rsid w:val="006C4E43"/>
    <w:rsid w:val="006C643E"/>
    <w:rsid w:val="006D2932"/>
    <w:rsid w:val="006D3671"/>
    <w:rsid w:val="006D4176"/>
    <w:rsid w:val="006D4B9B"/>
    <w:rsid w:val="006E0A73"/>
    <w:rsid w:val="006E0FEE"/>
    <w:rsid w:val="006E2CCC"/>
    <w:rsid w:val="006E6C11"/>
    <w:rsid w:val="006F7C0C"/>
    <w:rsid w:val="00700755"/>
    <w:rsid w:val="00704AE9"/>
    <w:rsid w:val="0070646B"/>
    <w:rsid w:val="00707532"/>
    <w:rsid w:val="007123E9"/>
    <w:rsid w:val="007130A2"/>
    <w:rsid w:val="00715463"/>
    <w:rsid w:val="00717B42"/>
    <w:rsid w:val="00727B63"/>
    <w:rsid w:val="00730655"/>
    <w:rsid w:val="00731D77"/>
    <w:rsid w:val="00732360"/>
    <w:rsid w:val="0073390A"/>
    <w:rsid w:val="00734E64"/>
    <w:rsid w:val="00736B37"/>
    <w:rsid w:val="0074014F"/>
    <w:rsid w:val="00740A35"/>
    <w:rsid w:val="007520B4"/>
    <w:rsid w:val="0075756C"/>
    <w:rsid w:val="00763C44"/>
    <w:rsid w:val="007655D5"/>
    <w:rsid w:val="00770A1C"/>
    <w:rsid w:val="00771F6B"/>
    <w:rsid w:val="007763C1"/>
    <w:rsid w:val="00777E82"/>
    <w:rsid w:val="00781359"/>
    <w:rsid w:val="00786921"/>
    <w:rsid w:val="0079790B"/>
    <w:rsid w:val="007A0B5E"/>
    <w:rsid w:val="007A1EAA"/>
    <w:rsid w:val="007A667F"/>
    <w:rsid w:val="007A79FD"/>
    <w:rsid w:val="007B0B9D"/>
    <w:rsid w:val="007B26E3"/>
    <w:rsid w:val="007B5A43"/>
    <w:rsid w:val="007B709B"/>
    <w:rsid w:val="007C1343"/>
    <w:rsid w:val="007C2CFE"/>
    <w:rsid w:val="007C4358"/>
    <w:rsid w:val="007C5EF1"/>
    <w:rsid w:val="007C7BF5"/>
    <w:rsid w:val="007D029E"/>
    <w:rsid w:val="007D19B7"/>
    <w:rsid w:val="007D75E5"/>
    <w:rsid w:val="007D773E"/>
    <w:rsid w:val="007E066E"/>
    <w:rsid w:val="007E1356"/>
    <w:rsid w:val="007E20FC"/>
    <w:rsid w:val="007E7062"/>
    <w:rsid w:val="007F0E1E"/>
    <w:rsid w:val="007F29A7"/>
    <w:rsid w:val="008004B4"/>
    <w:rsid w:val="00800DA0"/>
    <w:rsid w:val="008054A1"/>
    <w:rsid w:val="00805BE8"/>
    <w:rsid w:val="00816078"/>
    <w:rsid w:val="008177E3"/>
    <w:rsid w:val="00823AA9"/>
    <w:rsid w:val="008255B9"/>
    <w:rsid w:val="00825CD8"/>
    <w:rsid w:val="00826D3A"/>
    <w:rsid w:val="00827324"/>
    <w:rsid w:val="008355EA"/>
    <w:rsid w:val="00837458"/>
    <w:rsid w:val="00837AAE"/>
    <w:rsid w:val="00837F10"/>
    <w:rsid w:val="008414A0"/>
    <w:rsid w:val="008423C1"/>
    <w:rsid w:val="008429AD"/>
    <w:rsid w:val="008429DB"/>
    <w:rsid w:val="00850C75"/>
    <w:rsid w:val="00850E39"/>
    <w:rsid w:val="008511A2"/>
    <w:rsid w:val="0085477A"/>
    <w:rsid w:val="00855107"/>
    <w:rsid w:val="00855173"/>
    <w:rsid w:val="008557D9"/>
    <w:rsid w:val="00855BF7"/>
    <w:rsid w:val="00856214"/>
    <w:rsid w:val="00861CB7"/>
    <w:rsid w:val="00862089"/>
    <w:rsid w:val="00866D5B"/>
    <w:rsid w:val="00866FF5"/>
    <w:rsid w:val="008720D3"/>
    <w:rsid w:val="0087332D"/>
    <w:rsid w:val="00873E1F"/>
    <w:rsid w:val="00874C16"/>
    <w:rsid w:val="00874EF6"/>
    <w:rsid w:val="0087644A"/>
    <w:rsid w:val="008821A6"/>
    <w:rsid w:val="00886D1F"/>
    <w:rsid w:val="00891EE1"/>
    <w:rsid w:val="00893987"/>
    <w:rsid w:val="00894CAF"/>
    <w:rsid w:val="008963EF"/>
    <w:rsid w:val="0089688E"/>
    <w:rsid w:val="008A18B2"/>
    <w:rsid w:val="008A1FBE"/>
    <w:rsid w:val="008A56BD"/>
    <w:rsid w:val="008B3194"/>
    <w:rsid w:val="008B597D"/>
    <w:rsid w:val="008B5AE7"/>
    <w:rsid w:val="008C2D17"/>
    <w:rsid w:val="008C56CC"/>
    <w:rsid w:val="008C60E9"/>
    <w:rsid w:val="008D1B7C"/>
    <w:rsid w:val="008D3E5F"/>
    <w:rsid w:val="008D6657"/>
    <w:rsid w:val="008E05A8"/>
    <w:rsid w:val="008E1AD7"/>
    <w:rsid w:val="008E1F60"/>
    <w:rsid w:val="008E307E"/>
    <w:rsid w:val="008E537F"/>
    <w:rsid w:val="008F4DD1"/>
    <w:rsid w:val="008F6056"/>
    <w:rsid w:val="00902C07"/>
    <w:rsid w:val="009045B2"/>
    <w:rsid w:val="00905804"/>
    <w:rsid w:val="00906087"/>
    <w:rsid w:val="00907F36"/>
    <w:rsid w:val="009101E2"/>
    <w:rsid w:val="00912B39"/>
    <w:rsid w:val="009132AC"/>
    <w:rsid w:val="00915D73"/>
    <w:rsid w:val="00916077"/>
    <w:rsid w:val="009170A2"/>
    <w:rsid w:val="009208A6"/>
    <w:rsid w:val="00920BA4"/>
    <w:rsid w:val="00924514"/>
    <w:rsid w:val="00925BF5"/>
    <w:rsid w:val="00927316"/>
    <w:rsid w:val="0093133D"/>
    <w:rsid w:val="00931A21"/>
    <w:rsid w:val="0093276D"/>
    <w:rsid w:val="00933D12"/>
    <w:rsid w:val="009359C1"/>
    <w:rsid w:val="00937065"/>
    <w:rsid w:val="00940285"/>
    <w:rsid w:val="009415B0"/>
    <w:rsid w:val="009422AB"/>
    <w:rsid w:val="00943374"/>
    <w:rsid w:val="00946E5B"/>
    <w:rsid w:val="00947E7E"/>
    <w:rsid w:val="0095139A"/>
    <w:rsid w:val="00952F3D"/>
    <w:rsid w:val="00953E16"/>
    <w:rsid w:val="009542AC"/>
    <w:rsid w:val="009559F2"/>
    <w:rsid w:val="00955F62"/>
    <w:rsid w:val="00956303"/>
    <w:rsid w:val="009579DA"/>
    <w:rsid w:val="00961BB2"/>
    <w:rsid w:val="00962108"/>
    <w:rsid w:val="009638D6"/>
    <w:rsid w:val="009648FB"/>
    <w:rsid w:val="0097408E"/>
    <w:rsid w:val="00974727"/>
    <w:rsid w:val="00974BB2"/>
    <w:rsid w:val="00974FA7"/>
    <w:rsid w:val="009756E5"/>
    <w:rsid w:val="00976A3C"/>
    <w:rsid w:val="00977A8C"/>
    <w:rsid w:val="00983123"/>
    <w:rsid w:val="009833D1"/>
    <w:rsid w:val="00983910"/>
    <w:rsid w:val="009932AC"/>
    <w:rsid w:val="00993F64"/>
    <w:rsid w:val="00994351"/>
    <w:rsid w:val="00995682"/>
    <w:rsid w:val="00996A8F"/>
    <w:rsid w:val="00997EFE"/>
    <w:rsid w:val="009A0736"/>
    <w:rsid w:val="009A0DBA"/>
    <w:rsid w:val="009A1DBF"/>
    <w:rsid w:val="009A68E6"/>
    <w:rsid w:val="009A7598"/>
    <w:rsid w:val="009B06B4"/>
    <w:rsid w:val="009B1DF8"/>
    <w:rsid w:val="009B3D20"/>
    <w:rsid w:val="009B43E9"/>
    <w:rsid w:val="009B5418"/>
    <w:rsid w:val="009B60F3"/>
    <w:rsid w:val="009C0727"/>
    <w:rsid w:val="009C396D"/>
    <w:rsid w:val="009C3C80"/>
    <w:rsid w:val="009C40AC"/>
    <w:rsid w:val="009C492F"/>
    <w:rsid w:val="009D2C6D"/>
    <w:rsid w:val="009D2FF2"/>
    <w:rsid w:val="009D3226"/>
    <w:rsid w:val="009D3385"/>
    <w:rsid w:val="009D452E"/>
    <w:rsid w:val="009D5619"/>
    <w:rsid w:val="009D793C"/>
    <w:rsid w:val="009E16A9"/>
    <w:rsid w:val="009E375F"/>
    <w:rsid w:val="009E39D4"/>
    <w:rsid w:val="009E433B"/>
    <w:rsid w:val="009E5401"/>
    <w:rsid w:val="009E6245"/>
    <w:rsid w:val="00A0758F"/>
    <w:rsid w:val="00A10D11"/>
    <w:rsid w:val="00A1570A"/>
    <w:rsid w:val="00A163AA"/>
    <w:rsid w:val="00A17866"/>
    <w:rsid w:val="00A17D27"/>
    <w:rsid w:val="00A17E4E"/>
    <w:rsid w:val="00A20C05"/>
    <w:rsid w:val="00A211B4"/>
    <w:rsid w:val="00A223CF"/>
    <w:rsid w:val="00A264AD"/>
    <w:rsid w:val="00A32783"/>
    <w:rsid w:val="00A33DDF"/>
    <w:rsid w:val="00A34547"/>
    <w:rsid w:val="00A376B7"/>
    <w:rsid w:val="00A41BF5"/>
    <w:rsid w:val="00A436A6"/>
    <w:rsid w:val="00A44778"/>
    <w:rsid w:val="00A469E7"/>
    <w:rsid w:val="00A47641"/>
    <w:rsid w:val="00A5384E"/>
    <w:rsid w:val="00A53EF3"/>
    <w:rsid w:val="00A604A4"/>
    <w:rsid w:val="00A61B7D"/>
    <w:rsid w:val="00A6605B"/>
    <w:rsid w:val="00A66ADC"/>
    <w:rsid w:val="00A7029C"/>
    <w:rsid w:val="00A7147D"/>
    <w:rsid w:val="00A7279D"/>
    <w:rsid w:val="00A810E3"/>
    <w:rsid w:val="00A81B15"/>
    <w:rsid w:val="00A837FF"/>
    <w:rsid w:val="00A84052"/>
    <w:rsid w:val="00A84DC8"/>
    <w:rsid w:val="00A85DBC"/>
    <w:rsid w:val="00A85E6E"/>
    <w:rsid w:val="00A87FEB"/>
    <w:rsid w:val="00A93F9F"/>
    <w:rsid w:val="00A9420E"/>
    <w:rsid w:val="00A94549"/>
    <w:rsid w:val="00A95C6E"/>
    <w:rsid w:val="00A96864"/>
    <w:rsid w:val="00A97648"/>
    <w:rsid w:val="00AA1CFD"/>
    <w:rsid w:val="00AA2239"/>
    <w:rsid w:val="00AA3011"/>
    <w:rsid w:val="00AA33D2"/>
    <w:rsid w:val="00AA4DD9"/>
    <w:rsid w:val="00AA6CD7"/>
    <w:rsid w:val="00AA7818"/>
    <w:rsid w:val="00AB0C57"/>
    <w:rsid w:val="00AB1195"/>
    <w:rsid w:val="00AB4182"/>
    <w:rsid w:val="00AB4BBB"/>
    <w:rsid w:val="00AC27DB"/>
    <w:rsid w:val="00AC6D6B"/>
    <w:rsid w:val="00AD2647"/>
    <w:rsid w:val="00AD7736"/>
    <w:rsid w:val="00AE10CE"/>
    <w:rsid w:val="00AE70D4"/>
    <w:rsid w:val="00AE7868"/>
    <w:rsid w:val="00AF0407"/>
    <w:rsid w:val="00AF049B"/>
    <w:rsid w:val="00AF4D8B"/>
    <w:rsid w:val="00B013FB"/>
    <w:rsid w:val="00B067CA"/>
    <w:rsid w:val="00B12B26"/>
    <w:rsid w:val="00B15501"/>
    <w:rsid w:val="00B163F8"/>
    <w:rsid w:val="00B20D66"/>
    <w:rsid w:val="00B22C6F"/>
    <w:rsid w:val="00B2472D"/>
    <w:rsid w:val="00B24CA0"/>
    <w:rsid w:val="00B2549F"/>
    <w:rsid w:val="00B3443E"/>
    <w:rsid w:val="00B37995"/>
    <w:rsid w:val="00B4108D"/>
    <w:rsid w:val="00B442AC"/>
    <w:rsid w:val="00B444AC"/>
    <w:rsid w:val="00B57265"/>
    <w:rsid w:val="00B5743C"/>
    <w:rsid w:val="00B575A6"/>
    <w:rsid w:val="00B633AE"/>
    <w:rsid w:val="00B64A51"/>
    <w:rsid w:val="00B665D2"/>
    <w:rsid w:val="00B6737C"/>
    <w:rsid w:val="00B714EF"/>
    <w:rsid w:val="00B7214D"/>
    <w:rsid w:val="00B74372"/>
    <w:rsid w:val="00B74700"/>
    <w:rsid w:val="00B75525"/>
    <w:rsid w:val="00B80283"/>
    <w:rsid w:val="00B8095F"/>
    <w:rsid w:val="00B80B0C"/>
    <w:rsid w:val="00B80B11"/>
    <w:rsid w:val="00B80FBF"/>
    <w:rsid w:val="00B831AE"/>
    <w:rsid w:val="00B8446C"/>
    <w:rsid w:val="00B87725"/>
    <w:rsid w:val="00B91D52"/>
    <w:rsid w:val="00BA259A"/>
    <w:rsid w:val="00BA259C"/>
    <w:rsid w:val="00BA29D3"/>
    <w:rsid w:val="00BA307F"/>
    <w:rsid w:val="00BA5280"/>
    <w:rsid w:val="00BA53CF"/>
    <w:rsid w:val="00BA5F33"/>
    <w:rsid w:val="00BA69D8"/>
    <w:rsid w:val="00BB14F1"/>
    <w:rsid w:val="00BB39EE"/>
    <w:rsid w:val="00BB46A2"/>
    <w:rsid w:val="00BB572E"/>
    <w:rsid w:val="00BB59EB"/>
    <w:rsid w:val="00BB5F51"/>
    <w:rsid w:val="00BB74FD"/>
    <w:rsid w:val="00BB7FE3"/>
    <w:rsid w:val="00BC1F1E"/>
    <w:rsid w:val="00BC48B2"/>
    <w:rsid w:val="00BC5982"/>
    <w:rsid w:val="00BC60BF"/>
    <w:rsid w:val="00BC7316"/>
    <w:rsid w:val="00BD28BF"/>
    <w:rsid w:val="00BD2D12"/>
    <w:rsid w:val="00BD6404"/>
    <w:rsid w:val="00BE0B97"/>
    <w:rsid w:val="00BE33AE"/>
    <w:rsid w:val="00BE4F0C"/>
    <w:rsid w:val="00BE765B"/>
    <w:rsid w:val="00BF046F"/>
    <w:rsid w:val="00BF4A40"/>
    <w:rsid w:val="00C01D50"/>
    <w:rsid w:val="00C056DC"/>
    <w:rsid w:val="00C1329B"/>
    <w:rsid w:val="00C1572F"/>
    <w:rsid w:val="00C230CB"/>
    <w:rsid w:val="00C24C05"/>
    <w:rsid w:val="00C24D2F"/>
    <w:rsid w:val="00C26222"/>
    <w:rsid w:val="00C31283"/>
    <w:rsid w:val="00C33BD4"/>
    <w:rsid w:val="00C33C48"/>
    <w:rsid w:val="00C340E5"/>
    <w:rsid w:val="00C34E5F"/>
    <w:rsid w:val="00C35AA7"/>
    <w:rsid w:val="00C404C3"/>
    <w:rsid w:val="00C42114"/>
    <w:rsid w:val="00C43BA1"/>
    <w:rsid w:val="00C43DAB"/>
    <w:rsid w:val="00C47F08"/>
    <w:rsid w:val="00C514A6"/>
    <w:rsid w:val="00C55ACF"/>
    <w:rsid w:val="00C5739F"/>
    <w:rsid w:val="00C57CF0"/>
    <w:rsid w:val="00C63557"/>
    <w:rsid w:val="00C649BD"/>
    <w:rsid w:val="00C65891"/>
    <w:rsid w:val="00C66AC9"/>
    <w:rsid w:val="00C66FF6"/>
    <w:rsid w:val="00C724D3"/>
    <w:rsid w:val="00C72951"/>
    <w:rsid w:val="00C75175"/>
    <w:rsid w:val="00C77DD9"/>
    <w:rsid w:val="00C77EB0"/>
    <w:rsid w:val="00C80E52"/>
    <w:rsid w:val="00C83BE6"/>
    <w:rsid w:val="00C85354"/>
    <w:rsid w:val="00C86ABA"/>
    <w:rsid w:val="00C90E33"/>
    <w:rsid w:val="00C943F3"/>
    <w:rsid w:val="00CA08C6"/>
    <w:rsid w:val="00CA0A77"/>
    <w:rsid w:val="00CA1B48"/>
    <w:rsid w:val="00CA2729"/>
    <w:rsid w:val="00CA2C3E"/>
    <w:rsid w:val="00CA3057"/>
    <w:rsid w:val="00CA45F8"/>
    <w:rsid w:val="00CB0305"/>
    <w:rsid w:val="00CB12E7"/>
    <w:rsid w:val="00CB33C7"/>
    <w:rsid w:val="00CB50EF"/>
    <w:rsid w:val="00CB6DA7"/>
    <w:rsid w:val="00CB7E4C"/>
    <w:rsid w:val="00CC1C95"/>
    <w:rsid w:val="00CC25B4"/>
    <w:rsid w:val="00CC2A89"/>
    <w:rsid w:val="00CC5F88"/>
    <w:rsid w:val="00CC69C8"/>
    <w:rsid w:val="00CC77A2"/>
    <w:rsid w:val="00CD307E"/>
    <w:rsid w:val="00CD629F"/>
    <w:rsid w:val="00CD6A1B"/>
    <w:rsid w:val="00CD6C8F"/>
    <w:rsid w:val="00CE0A7F"/>
    <w:rsid w:val="00CE1718"/>
    <w:rsid w:val="00CE7671"/>
    <w:rsid w:val="00CF4156"/>
    <w:rsid w:val="00CF6EEC"/>
    <w:rsid w:val="00D0036C"/>
    <w:rsid w:val="00D03D00"/>
    <w:rsid w:val="00D049D1"/>
    <w:rsid w:val="00D05C30"/>
    <w:rsid w:val="00D10052"/>
    <w:rsid w:val="00D11359"/>
    <w:rsid w:val="00D3188C"/>
    <w:rsid w:val="00D35A10"/>
    <w:rsid w:val="00D35F9B"/>
    <w:rsid w:val="00D36B69"/>
    <w:rsid w:val="00D408DD"/>
    <w:rsid w:val="00D42579"/>
    <w:rsid w:val="00D43CAB"/>
    <w:rsid w:val="00D45D72"/>
    <w:rsid w:val="00D520E4"/>
    <w:rsid w:val="00D53A38"/>
    <w:rsid w:val="00D55072"/>
    <w:rsid w:val="00D575DD"/>
    <w:rsid w:val="00D57DFA"/>
    <w:rsid w:val="00D60C88"/>
    <w:rsid w:val="00D67FCF"/>
    <w:rsid w:val="00D709CE"/>
    <w:rsid w:val="00D71F73"/>
    <w:rsid w:val="00D80786"/>
    <w:rsid w:val="00D81459"/>
    <w:rsid w:val="00D81CAB"/>
    <w:rsid w:val="00D84171"/>
    <w:rsid w:val="00D8576F"/>
    <w:rsid w:val="00D8677F"/>
    <w:rsid w:val="00D97F0C"/>
    <w:rsid w:val="00DA3A86"/>
    <w:rsid w:val="00DA7589"/>
    <w:rsid w:val="00DB2CC2"/>
    <w:rsid w:val="00DC0F80"/>
    <w:rsid w:val="00DC2500"/>
    <w:rsid w:val="00DC4F72"/>
    <w:rsid w:val="00DC77DC"/>
    <w:rsid w:val="00DD0453"/>
    <w:rsid w:val="00DD0C2C"/>
    <w:rsid w:val="00DD19DE"/>
    <w:rsid w:val="00DD28BC"/>
    <w:rsid w:val="00DE31F0"/>
    <w:rsid w:val="00DE3D1C"/>
    <w:rsid w:val="00DF497C"/>
    <w:rsid w:val="00DF52B2"/>
    <w:rsid w:val="00E0187C"/>
    <w:rsid w:val="00E01BFA"/>
    <w:rsid w:val="00E01C41"/>
    <w:rsid w:val="00E0227D"/>
    <w:rsid w:val="00E024E1"/>
    <w:rsid w:val="00E04B84"/>
    <w:rsid w:val="00E06466"/>
    <w:rsid w:val="00E06835"/>
    <w:rsid w:val="00E06FDA"/>
    <w:rsid w:val="00E160A5"/>
    <w:rsid w:val="00E1713D"/>
    <w:rsid w:val="00E20A43"/>
    <w:rsid w:val="00E21919"/>
    <w:rsid w:val="00E23128"/>
    <w:rsid w:val="00E23898"/>
    <w:rsid w:val="00E319F1"/>
    <w:rsid w:val="00E33CD2"/>
    <w:rsid w:val="00E36240"/>
    <w:rsid w:val="00E40E90"/>
    <w:rsid w:val="00E45C7E"/>
    <w:rsid w:val="00E531EB"/>
    <w:rsid w:val="00E54874"/>
    <w:rsid w:val="00E54B6F"/>
    <w:rsid w:val="00E55ACA"/>
    <w:rsid w:val="00E5629B"/>
    <w:rsid w:val="00E57B74"/>
    <w:rsid w:val="00E65BC6"/>
    <w:rsid w:val="00E661FF"/>
    <w:rsid w:val="00E726EB"/>
    <w:rsid w:val="00E72CF1"/>
    <w:rsid w:val="00E807FB"/>
    <w:rsid w:val="00E80B52"/>
    <w:rsid w:val="00E824C3"/>
    <w:rsid w:val="00E840B3"/>
    <w:rsid w:val="00E84D10"/>
    <w:rsid w:val="00E8629F"/>
    <w:rsid w:val="00E907EC"/>
    <w:rsid w:val="00E91008"/>
    <w:rsid w:val="00E92934"/>
    <w:rsid w:val="00E933E9"/>
    <w:rsid w:val="00E9374E"/>
    <w:rsid w:val="00E94F54"/>
    <w:rsid w:val="00E97AD5"/>
    <w:rsid w:val="00EA1111"/>
    <w:rsid w:val="00EA3B4F"/>
    <w:rsid w:val="00EA3C24"/>
    <w:rsid w:val="00EA64BE"/>
    <w:rsid w:val="00EA73DF"/>
    <w:rsid w:val="00EB61AE"/>
    <w:rsid w:val="00EC322D"/>
    <w:rsid w:val="00EC4187"/>
    <w:rsid w:val="00ED383A"/>
    <w:rsid w:val="00ED52D3"/>
    <w:rsid w:val="00ED5756"/>
    <w:rsid w:val="00EE1080"/>
    <w:rsid w:val="00EE32FC"/>
    <w:rsid w:val="00EE3AB7"/>
    <w:rsid w:val="00EF1EC5"/>
    <w:rsid w:val="00EF4C88"/>
    <w:rsid w:val="00EF55EB"/>
    <w:rsid w:val="00F00DCC"/>
    <w:rsid w:val="00F0156F"/>
    <w:rsid w:val="00F02B07"/>
    <w:rsid w:val="00F039C5"/>
    <w:rsid w:val="00F05AC8"/>
    <w:rsid w:val="00F07167"/>
    <w:rsid w:val="00F072D8"/>
    <w:rsid w:val="00F07CE0"/>
    <w:rsid w:val="00F115F5"/>
    <w:rsid w:val="00F13D05"/>
    <w:rsid w:val="00F1679D"/>
    <w:rsid w:val="00F1682C"/>
    <w:rsid w:val="00F20B91"/>
    <w:rsid w:val="00F21139"/>
    <w:rsid w:val="00F2352A"/>
    <w:rsid w:val="00F24B8B"/>
    <w:rsid w:val="00F30D2E"/>
    <w:rsid w:val="00F313D1"/>
    <w:rsid w:val="00F34AD2"/>
    <w:rsid w:val="00F35516"/>
    <w:rsid w:val="00F35790"/>
    <w:rsid w:val="00F408D1"/>
    <w:rsid w:val="00F4136D"/>
    <w:rsid w:val="00F4212E"/>
    <w:rsid w:val="00F42C20"/>
    <w:rsid w:val="00F43E34"/>
    <w:rsid w:val="00F5060E"/>
    <w:rsid w:val="00F53053"/>
    <w:rsid w:val="00F53FE2"/>
    <w:rsid w:val="00F575FF"/>
    <w:rsid w:val="00F618EF"/>
    <w:rsid w:val="00F64EC4"/>
    <w:rsid w:val="00F65582"/>
    <w:rsid w:val="00F667EA"/>
    <w:rsid w:val="00F66E75"/>
    <w:rsid w:val="00F73332"/>
    <w:rsid w:val="00F73D8E"/>
    <w:rsid w:val="00F77EB0"/>
    <w:rsid w:val="00F87CDD"/>
    <w:rsid w:val="00F903B9"/>
    <w:rsid w:val="00F92FB0"/>
    <w:rsid w:val="00F933F0"/>
    <w:rsid w:val="00F937A3"/>
    <w:rsid w:val="00F94715"/>
    <w:rsid w:val="00F96A3D"/>
    <w:rsid w:val="00FA1813"/>
    <w:rsid w:val="00FA28BF"/>
    <w:rsid w:val="00FA2D2D"/>
    <w:rsid w:val="00FA4511"/>
    <w:rsid w:val="00FA4718"/>
    <w:rsid w:val="00FA5848"/>
    <w:rsid w:val="00FA6899"/>
    <w:rsid w:val="00FA7F3D"/>
    <w:rsid w:val="00FB38D8"/>
    <w:rsid w:val="00FC051F"/>
    <w:rsid w:val="00FC06FF"/>
    <w:rsid w:val="00FC45F4"/>
    <w:rsid w:val="00FC69B4"/>
    <w:rsid w:val="00FD0694"/>
    <w:rsid w:val="00FD1A31"/>
    <w:rsid w:val="00FD25BE"/>
    <w:rsid w:val="00FD2E70"/>
    <w:rsid w:val="00FD32DA"/>
    <w:rsid w:val="00FD7AA7"/>
    <w:rsid w:val="00FE2BEE"/>
    <w:rsid w:val="00FE4D1C"/>
    <w:rsid w:val="00FE5254"/>
    <w:rsid w:val="00FE59BA"/>
    <w:rsid w:val="00FF1FCB"/>
    <w:rsid w:val="00FF37EF"/>
    <w:rsid w:val="00FF52D4"/>
    <w:rsid w:val="00FF6AA4"/>
    <w:rsid w:val="00FF6B09"/>
    <w:rsid w:val="00FF7466"/>
    <w:rsid w:val="57944A19"/>
    <w:rsid w:val="6CC51C9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8524D8"/>
  <w15:docId w15:val="{8DF64778-33AA-A949-9CDE-A044BF3BB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Normal Indent" w:semiHidden="1" w:unhideWhenUsed="1"/>
    <w:lsdException w:name="footnote text" w:semiHidden="1"/>
    <w:lsdException w:name="annotation text" w:uiPriority="99"/>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Number" w:qFormat="1"/>
    <w:lsdException w:name="List 2" w:uiPriority="99" w:qFormat="1"/>
    <w:lsdException w:name="List 3" w:qFormat="1"/>
    <w:lsdException w:name="List 5" w:qFormat="1"/>
    <w:lsdException w:name="List Bullet 2"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534A"/>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pPr>
      <w:keepLines/>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rPr>
  </w:style>
  <w:style w:type="paragraph" w:customStyle="1" w:styleId="tal0">
    <w:name w:val="tal"/>
    <w:basedOn w:val="Normal"/>
    <w:pPr>
      <w:spacing w:before="100" w:beforeAutospacing="1" w:after="100" w:afterAutospacing="1"/>
    </w:pPr>
    <w:rPr>
      <w:rFonts w:eastAsia="Calibri"/>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B2Char">
    <w:name w:val="B2 Char"/>
    <w:link w:val="B2"/>
    <w:qFormat/>
    <w:rPr>
      <w:lang w:val="en-GB" w:eastAsia="en-US"/>
    </w:rPr>
  </w:style>
  <w:style w:type="paragraph" w:styleId="Revision">
    <w:name w:val="Revision"/>
    <w:hidden/>
    <w:uiPriority w:val="99"/>
    <w:semiHidden/>
    <w:rsid w:val="00F2352A"/>
    <w:rPr>
      <w:lang w:val="en-GB" w:eastAsia="en-US"/>
    </w:rPr>
  </w:style>
  <w:style w:type="character" w:customStyle="1" w:styleId="B3Char">
    <w:name w:val="B3 Char"/>
    <w:link w:val="B3"/>
    <w:qFormat/>
    <w:locked/>
    <w:rsid w:val="00912B39"/>
    <w:rPr>
      <w:rFonts w:eastAsia="Times New Roman"/>
      <w:sz w:val="24"/>
      <w:szCs w:val="24"/>
    </w:rPr>
  </w:style>
  <w:style w:type="paragraph" w:customStyle="1" w:styleId="3">
    <w:name w:val="样式3"/>
    <w:basedOn w:val="ListParagraph"/>
    <w:qFormat/>
    <w:rsid w:val="00E0187C"/>
    <w:pPr>
      <w:widowControl w:val="0"/>
      <w:tabs>
        <w:tab w:val="left" w:pos="-840"/>
      </w:tabs>
      <w:overflowPunct/>
      <w:autoSpaceDE/>
      <w:autoSpaceDN/>
      <w:adjustRightInd/>
      <w:spacing w:after="120"/>
      <w:ind w:left="816" w:firstLine="0"/>
      <w:jc w:val="both"/>
      <w:textAlignment w:val="auto"/>
    </w:pPr>
    <w:rPr>
      <w:rFonts w:eastAsia="SimSun"/>
      <w:kern w:val="2"/>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777486">
      <w:bodyDiv w:val="1"/>
      <w:marLeft w:val="0"/>
      <w:marRight w:val="0"/>
      <w:marTop w:val="0"/>
      <w:marBottom w:val="0"/>
      <w:divBdr>
        <w:top w:val="none" w:sz="0" w:space="0" w:color="auto"/>
        <w:left w:val="none" w:sz="0" w:space="0" w:color="auto"/>
        <w:bottom w:val="none" w:sz="0" w:space="0" w:color="auto"/>
        <w:right w:val="none" w:sz="0" w:space="0" w:color="auto"/>
      </w:divBdr>
    </w:div>
    <w:div w:id="967663070">
      <w:bodyDiv w:val="1"/>
      <w:marLeft w:val="0"/>
      <w:marRight w:val="0"/>
      <w:marTop w:val="0"/>
      <w:marBottom w:val="0"/>
      <w:divBdr>
        <w:top w:val="none" w:sz="0" w:space="0" w:color="auto"/>
        <w:left w:val="none" w:sz="0" w:space="0" w:color="auto"/>
        <w:bottom w:val="none" w:sz="0" w:space="0" w:color="auto"/>
        <w:right w:val="none" w:sz="0" w:space="0" w:color="auto"/>
      </w:divBdr>
      <w:divsChild>
        <w:div w:id="1854877741">
          <w:marLeft w:val="0"/>
          <w:marRight w:val="0"/>
          <w:marTop w:val="0"/>
          <w:marBottom w:val="0"/>
          <w:divBdr>
            <w:top w:val="none" w:sz="0" w:space="0" w:color="auto"/>
            <w:left w:val="none" w:sz="0" w:space="0" w:color="auto"/>
            <w:bottom w:val="none" w:sz="0" w:space="0" w:color="auto"/>
            <w:right w:val="none" w:sz="0" w:space="0" w:color="auto"/>
          </w:divBdr>
        </w:div>
        <w:div w:id="922446304">
          <w:marLeft w:val="0"/>
          <w:marRight w:val="0"/>
          <w:marTop w:val="0"/>
          <w:marBottom w:val="0"/>
          <w:divBdr>
            <w:top w:val="none" w:sz="0" w:space="0" w:color="auto"/>
            <w:left w:val="none" w:sz="0" w:space="0" w:color="auto"/>
            <w:bottom w:val="none" w:sz="0" w:space="0" w:color="auto"/>
            <w:right w:val="none" w:sz="0" w:space="0" w:color="auto"/>
          </w:divBdr>
        </w:div>
        <w:div w:id="1557275305">
          <w:marLeft w:val="0"/>
          <w:marRight w:val="0"/>
          <w:marTop w:val="0"/>
          <w:marBottom w:val="0"/>
          <w:divBdr>
            <w:top w:val="none" w:sz="0" w:space="0" w:color="auto"/>
            <w:left w:val="none" w:sz="0" w:space="0" w:color="auto"/>
            <w:bottom w:val="none" w:sz="0" w:space="0" w:color="auto"/>
            <w:right w:val="none" w:sz="0" w:space="0" w:color="auto"/>
          </w:divBdr>
        </w:div>
        <w:div w:id="92287855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379D9-50D0-467D-8531-B108E9B89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106</TotalTime>
  <Pages>12</Pages>
  <Words>3584</Words>
  <Characters>20432</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23969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Jerry Cui</cp:lastModifiedBy>
  <cp:revision>27</cp:revision>
  <cp:lastPrinted>2019-04-25T01:09:00Z</cp:lastPrinted>
  <dcterms:created xsi:type="dcterms:W3CDTF">2023-02-23T23:34:00Z</dcterms:created>
  <dcterms:modified xsi:type="dcterms:W3CDTF">2023-03-02T14:03:00Z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1667897947</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2022-11-10T16:13:51Z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31ba7180-d159-4175-81b6-9795d6a807bd</vt:lpwstr>
  </property>
  <property fmtid="{D5CDD505-2E9C-101B-9397-08002B2CF9AE}" pid="22" name="MSIP_Label_83bcef13-7cac-433f-ba1d-47a323951816_ContentBits">
    <vt:lpwstr>0</vt:lpwstr>
  </property>
  <property fmtid="{D5CDD505-2E9C-101B-9397-08002B2CF9AE}" pid="23" name="KSOProductBuildVer">
    <vt:lpwstr>2052-11.8.2.11718</vt:lpwstr>
  </property>
  <property fmtid="{D5CDD505-2E9C-101B-9397-08002B2CF9AE}" pid="24" name="ICV">
    <vt:lpwstr>C724579D647A4D56AE66E0D6FCD23A54</vt:lpwstr>
  </property>
</Properties>
</file>